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83096" w14:textId="67AC0EBD" w:rsidR="000D4A6D" w:rsidRPr="007F48FC" w:rsidRDefault="000D4A6D" w:rsidP="000D4A6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</w:t>
      </w:r>
      <w:r w:rsidR="0035071D" w:rsidRPr="0035071D">
        <w:rPr>
          <w:rFonts w:ascii="Arial" w:hAnsi="Arial" w:cs="Arial"/>
          <w:b/>
          <w:bCs/>
          <w:sz w:val="28"/>
          <w:lang w:val="en-US"/>
        </w:rPr>
        <w:t>2601211</w:t>
      </w:r>
    </w:p>
    <w:p w14:paraId="7B6CE572" w14:textId="77777777" w:rsidR="000D4A6D" w:rsidRDefault="000D4A6D" w:rsidP="000D4A6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DCF6A94" w14:textId="77777777" w:rsidR="00C85034" w:rsidRPr="00906DB8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/>
        </w:rPr>
      </w:pPr>
    </w:p>
    <w:p w14:paraId="39388423" w14:textId="2259AB30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770943">
        <w:rPr>
          <w:rFonts w:ascii="Arial" w:hAnsi="Arial" w:cs="Arial"/>
          <w:b/>
          <w:sz w:val="24"/>
          <w:szCs w:val="24"/>
          <w:lang w:val="en-US" w:eastAsia="zh-TW"/>
        </w:rPr>
        <w:t>10.6.2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16AA0266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770943" w:rsidRPr="00770943">
        <w:rPr>
          <w:rFonts w:ascii="Arial" w:hAnsi="Arial" w:cs="Arial"/>
          <w:b/>
          <w:sz w:val="24"/>
          <w:szCs w:val="24"/>
        </w:rPr>
        <w:t>Discussion on uplink WUS and operation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D9FC330" w14:textId="74E7D0DD" w:rsidR="001C7642" w:rsidRDefault="001C7642" w:rsidP="001C7642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981CBC" w:rsidRPr="00981CBC">
        <w:rPr>
          <w:kern w:val="2"/>
          <w:sz w:val="24"/>
          <w:szCs w:val="24"/>
          <w:lang w:eastAsia="zh-TW"/>
        </w:rPr>
        <w:t xml:space="preserve">uplink WUS and operation </w:t>
      </w:r>
      <w:r>
        <w:rPr>
          <w:kern w:val="2"/>
          <w:sz w:val="24"/>
          <w:szCs w:val="24"/>
          <w:lang w:eastAsia="zh-TW"/>
        </w:rPr>
        <w:t xml:space="preserve">for </w:t>
      </w:r>
      <w:r w:rsidR="00981CBC">
        <w:rPr>
          <w:kern w:val="2"/>
          <w:sz w:val="24"/>
          <w:szCs w:val="24"/>
          <w:lang w:eastAsia="zh-TW"/>
        </w:rPr>
        <w:t xml:space="preserve">WUS operation </w:t>
      </w:r>
      <w:r>
        <w:rPr>
          <w:kern w:val="2"/>
          <w:sz w:val="24"/>
          <w:szCs w:val="24"/>
          <w:lang w:eastAsia="zh-TW"/>
        </w:rPr>
        <w:t>in 6G.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In RAN#108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>a 6G study item for RAN WGs. 6G SID objectives include a lot of essential elements constituting a communication system.</w:t>
      </w:r>
      <w:r>
        <w:rPr>
          <w:rFonts w:hint="eastAsia"/>
          <w:kern w:val="2"/>
          <w:sz w:val="24"/>
          <w:szCs w:val="24"/>
          <w:lang w:eastAsia="zh-TW"/>
        </w:rPr>
        <w:t xml:space="preserve"> Am</w:t>
      </w:r>
      <w:r>
        <w:rPr>
          <w:kern w:val="2"/>
          <w:sz w:val="24"/>
          <w:szCs w:val="24"/>
          <w:lang w:eastAsia="zh-TW"/>
        </w:rPr>
        <w:t xml:space="preserve">ong them, waveform, </w:t>
      </w:r>
      <w:r w:rsidRPr="00102156">
        <w:rPr>
          <w:kern w:val="2"/>
          <w:sz w:val="24"/>
          <w:szCs w:val="24"/>
          <w:lang w:eastAsia="zh-TW"/>
        </w:rPr>
        <w:t>frame structure</w:t>
      </w:r>
      <w:r>
        <w:rPr>
          <w:kern w:val="2"/>
          <w:sz w:val="24"/>
          <w:szCs w:val="24"/>
          <w:lang w:eastAsia="zh-TW"/>
        </w:rPr>
        <w:t>, c</w:t>
      </w:r>
      <w:r w:rsidRPr="00102156">
        <w:rPr>
          <w:kern w:val="2"/>
          <w:sz w:val="24"/>
          <w:szCs w:val="24"/>
          <w:lang w:eastAsia="zh-TW"/>
        </w:rPr>
        <w:t>hannel coding</w:t>
      </w:r>
      <w:r>
        <w:rPr>
          <w:kern w:val="2"/>
          <w:sz w:val="24"/>
          <w:szCs w:val="24"/>
          <w:lang w:eastAsia="zh-TW"/>
        </w:rPr>
        <w:t xml:space="preserve">, </w:t>
      </w:r>
      <w:r w:rsidRPr="00102156">
        <w:rPr>
          <w:kern w:val="2"/>
          <w:sz w:val="24"/>
          <w:szCs w:val="24"/>
          <w:lang w:eastAsia="zh-TW"/>
        </w:rPr>
        <w:t>modulation</w:t>
      </w:r>
      <w:r>
        <w:rPr>
          <w:kern w:val="2"/>
          <w:sz w:val="24"/>
          <w:szCs w:val="24"/>
          <w:lang w:eastAsia="zh-TW"/>
        </w:rPr>
        <w:t>, energy efficiency and AI/ML</w:t>
      </w:r>
      <w:r w:rsidRPr="005456D7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 xml:space="preserve">have been discussed first. Then, </w:t>
      </w:r>
      <w:r w:rsidRPr="005456D7">
        <w:rPr>
          <w:kern w:val="2"/>
          <w:sz w:val="24"/>
          <w:szCs w:val="24"/>
          <w:lang w:eastAsia="zh-TW"/>
        </w:rPr>
        <w:t>MIMO operation</w:t>
      </w:r>
      <w:r>
        <w:rPr>
          <w:kern w:val="2"/>
          <w:sz w:val="24"/>
          <w:szCs w:val="24"/>
          <w:lang w:eastAsia="zh-TW"/>
        </w:rPr>
        <w:t>, i</w:t>
      </w:r>
      <w:r w:rsidRPr="005456D7">
        <w:rPr>
          <w:kern w:val="2"/>
          <w:sz w:val="24"/>
          <w:szCs w:val="24"/>
          <w:lang w:eastAsia="zh-TW"/>
        </w:rPr>
        <w:t>nitial access</w:t>
      </w:r>
      <w:r>
        <w:rPr>
          <w:kern w:val="2"/>
          <w:sz w:val="24"/>
          <w:szCs w:val="24"/>
          <w:lang w:eastAsia="zh-TW"/>
        </w:rPr>
        <w:t xml:space="preserve">, WUS operation and NTN will be discussed subsequently. The corresponding detailed objectives are captured </w:t>
      </w:r>
      <w:r w:rsidRPr="00F1225F">
        <w:rPr>
          <w:kern w:val="2"/>
          <w:sz w:val="24"/>
          <w:szCs w:val="24"/>
          <w:lang w:eastAsia="zh-TW"/>
        </w:rPr>
        <w:t xml:space="preserve">in </w:t>
      </w:r>
      <w:r>
        <w:rPr>
          <w:kern w:val="2"/>
          <w:sz w:val="24"/>
          <w:szCs w:val="24"/>
          <w:lang w:eastAsia="zh-TW"/>
        </w:rPr>
        <w:t>6G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S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]. In the following sections, we provide some thinking and observations from our side </w:t>
      </w:r>
      <w:r>
        <w:rPr>
          <w:kern w:val="2"/>
          <w:sz w:val="24"/>
          <w:szCs w:val="24"/>
          <w:lang w:eastAsia="zh-TW"/>
        </w:rPr>
        <w:t>on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 xml:space="preserve">6G </w:t>
      </w:r>
      <w:r w:rsidR="00C61C06" w:rsidRPr="00C61C06">
        <w:rPr>
          <w:kern w:val="2"/>
          <w:sz w:val="24"/>
          <w:szCs w:val="24"/>
          <w:lang w:eastAsia="zh-TW"/>
        </w:rPr>
        <w:t>uplink WUS and operation</w:t>
      </w:r>
      <w:r w:rsidRPr="00F1225F">
        <w:rPr>
          <w:kern w:val="2"/>
          <w:sz w:val="24"/>
          <w:szCs w:val="24"/>
          <w:lang w:eastAsia="zh-TW"/>
        </w:rPr>
        <w:t>.</w:t>
      </w:r>
      <w:r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C7642" w14:paraId="53D6DEA6" w14:textId="77777777" w:rsidTr="00522A0B">
        <w:tc>
          <w:tcPr>
            <w:tcW w:w="9621" w:type="dxa"/>
          </w:tcPr>
          <w:p w14:paraId="150FC642" w14:textId="77777777" w:rsidR="001C7642" w:rsidRPr="004226C8" w:rsidRDefault="001C7642" w:rsidP="00522A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SimSun" w:hAnsi="Arial"/>
                <w:sz w:val="32"/>
                <w:lang w:eastAsia="en-GB"/>
              </w:rPr>
            </w:pPr>
            <w:r w:rsidRPr="004226C8">
              <w:rPr>
                <w:rFonts w:ascii="Arial" w:eastAsia="SimSun" w:hAnsi="Arial"/>
                <w:sz w:val="32"/>
                <w:lang w:eastAsia="en-GB"/>
              </w:rPr>
              <w:lastRenderedPageBreak/>
              <w:t>4</w:t>
            </w:r>
            <w:r w:rsidRPr="004226C8">
              <w:rPr>
                <w:rFonts w:ascii="Arial" w:eastAsia="SimSun" w:hAnsi="Arial"/>
                <w:sz w:val="32"/>
                <w:lang w:eastAsia="en-GB"/>
              </w:rPr>
              <w:tab/>
              <w:t>Objective</w:t>
            </w:r>
          </w:p>
          <w:p w14:paraId="19357FD6" w14:textId="77777777" w:rsidR="001C7642" w:rsidRPr="004226C8" w:rsidRDefault="001C7642" w:rsidP="00522A0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SimSun" w:hAnsi="Arial"/>
                <w:color w:val="0000FF"/>
                <w:sz w:val="28"/>
                <w:lang w:eastAsia="en-GB"/>
              </w:rPr>
            </w:pPr>
            <w:r w:rsidRPr="004226C8">
              <w:rPr>
                <w:rFonts w:ascii="Arial" w:eastAsia="SimSun" w:hAnsi="Arial"/>
                <w:color w:val="0000FF"/>
                <w:sz w:val="28"/>
                <w:lang w:eastAsia="en-GB"/>
              </w:rPr>
              <w:t>4.1</w:t>
            </w:r>
            <w:r w:rsidRPr="004226C8">
              <w:rPr>
                <w:rFonts w:ascii="Arial" w:eastAsia="SimSun" w:hAnsi="Arial"/>
                <w:color w:val="0000FF"/>
                <w:sz w:val="28"/>
                <w:lang w:eastAsia="en-GB"/>
              </w:rPr>
              <w:tab/>
              <w:t>Objective of SI or Core part WI or Testing part WI</w:t>
            </w:r>
          </w:p>
          <w:p w14:paraId="3475EE83" w14:textId="77777777" w:rsidR="001C7642" w:rsidRPr="00F94112" w:rsidRDefault="001C7642" w:rsidP="00522A0B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eastAsia="SimSun"/>
                <w:b/>
                <w:bCs/>
                <w:lang w:val="en-US" w:eastAsia="en-GB"/>
              </w:rPr>
            </w:pPr>
            <w:bookmarkStart w:id="1" w:name="_Hlk146642115"/>
            <w:r w:rsidRPr="00F94112">
              <w:rPr>
                <w:rFonts w:eastAsia="SimSun"/>
                <w:b/>
                <w:bCs/>
                <w:lang w:val="en-US" w:eastAsia="en-GB"/>
              </w:rPr>
              <w:t>[…]</w:t>
            </w:r>
          </w:p>
          <w:p w14:paraId="2B4BF327" w14:textId="77777777" w:rsidR="001C7642" w:rsidRPr="00F72F1A" w:rsidRDefault="001C7642" w:rsidP="00522A0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The detailed objectives of the study are:</w:t>
            </w:r>
          </w:p>
          <w:p w14:paraId="1BBBF7A9" w14:textId="77777777" w:rsidR="001C7642" w:rsidRPr="00F72F1A" w:rsidRDefault="001C7642" w:rsidP="00522A0B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Single technology framework based on a stand-alone architecture</w:t>
            </w:r>
            <w:r w:rsidRPr="00F72F1A">
              <w:rPr>
                <w:rFonts w:eastAsia="MS Mincho" w:hint="eastAsia"/>
                <w:color w:val="000000"/>
                <w:lang w:eastAsia="ja-JP"/>
              </w:rPr>
              <w:t xml:space="preserve"> (Note1)</w:t>
            </w:r>
            <w:r w:rsidRPr="00F72F1A">
              <w:rPr>
                <w:rFonts w:eastAsia="MS Mincho"/>
                <w:color w:val="000000"/>
                <w:lang w:eastAsia="en-GB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1518D5BB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74CC1769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Energy efficiency and energy saving: both for network and device.</w:t>
            </w:r>
          </w:p>
          <w:p w14:paraId="54AB04FD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 xml:space="preserve">Enhanced spectral efficiency. </w:t>
            </w:r>
          </w:p>
          <w:p w14:paraId="3FEB42D7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Enhanced overall coverage, focus on cell-edge performance and UL coverage.</w:t>
            </w:r>
          </w:p>
          <w:p w14:paraId="3F6FFF48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Wider channel bandwidth (at least 200MHz) support for 6G deployments at least above 2 GHz, around 7 GHz.</w:t>
            </w:r>
          </w:p>
          <w:p w14:paraId="46A14A71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Re-use of existing 5G mid-band (~3.5GHz) site grid for 6G deployments in at least around 7 GHz and targeting comparable coverage to 5G mid-band.</w:t>
            </w:r>
          </w:p>
          <w:p w14:paraId="34B1B05C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Target scalable and forward compatible design for diverse device types.</w:t>
            </w:r>
          </w:p>
          <w:p w14:paraId="1FC79510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Improved spectrum utilization and operations taking into account diverse spectrum allocations.</w:t>
            </w:r>
          </w:p>
          <w:p w14:paraId="46AE3FE8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Aim at using common 6G Radio design, which meets mobile broadband service requirements as high priority, to also meet vertical needs.</w:t>
            </w:r>
          </w:p>
          <w:p w14:paraId="25D690DB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Aim at a harmonized 6G Radio design for TN and NTN, including their integration.</w:t>
            </w:r>
          </w:p>
          <w:p w14:paraId="337FF8C7" w14:textId="77777777" w:rsidR="001C7642" w:rsidRPr="00F72F1A" w:rsidRDefault="001C7642" w:rsidP="00522A0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System simplification, including reducing configuration complexity, enabling more efficient Cell/UE management, etc.</w:t>
            </w:r>
          </w:p>
          <w:p w14:paraId="4F77AE41" w14:textId="77777777" w:rsidR="001C7642" w:rsidRPr="00F72F1A" w:rsidRDefault="001C7642" w:rsidP="00522A0B">
            <w:pPr>
              <w:overflowPunct w:val="0"/>
              <w:autoSpaceDE w:val="0"/>
              <w:autoSpaceDN w:val="0"/>
              <w:adjustRightInd w:val="0"/>
              <w:spacing w:after="120"/>
              <w:ind w:leftChars="213" w:left="426"/>
              <w:textAlignment w:val="baseline"/>
              <w:rPr>
                <w:rFonts w:eastAsia="MS Mincho"/>
                <w:color w:val="000000"/>
                <w:lang w:eastAsia="ja-JP"/>
              </w:rPr>
            </w:pPr>
            <w:r w:rsidRPr="00F72F1A">
              <w:rPr>
                <w:rFonts w:eastAsia="MS Mincho" w:hint="eastAsia"/>
                <w:color w:val="000000"/>
                <w:lang w:eastAsia="ja-JP"/>
              </w:rPr>
              <w:t xml:space="preserve">Note1: </w:t>
            </w:r>
            <w:r w:rsidRPr="00F72F1A">
              <w:rPr>
                <w:rFonts w:eastAsia="MS Mincho"/>
                <w:color w:val="000000"/>
                <w:lang w:eastAsia="ja-JP"/>
              </w:rPr>
              <w:t>the term stand-alone architecture does not imply any particular Core network architecture, which is up to SA2 discussion.</w:t>
            </w:r>
          </w:p>
          <w:p w14:paraId="3D64C3C9" w14:textId="77777777" w:rsidR="001C7642" w:rsidRPr="00F72F1A" w:rsidRDefault="001C7642" w:rsidP="00522A0B">
            <w:p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eastAsia="MS Mincho"/>
                <w:color w:val="000000"/>
                <w:lang w:eastAsia="ja-JP"/>
              </w:rPr>
            </w:pPr>
          </w:p>
          <w:p w14:paraId="5DB7DD7E" w14:textId="77777777" w:rsidR="001C7642" w:rsidRPr="00F72F1A" w:rsidRDefault="001C7642" w:rsidP="00522A0B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 xml:space="preserve">Physical Layer structure for 6GR, </w:t>
            </w:r>
          </w:p>
          <w:p w14:paraId="71B9250E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66CF74B5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Frame structure, including compatibility with 5G NR to allow for efficient 5G-6G Multi-RAT Spectrum Sharing (MRSS). [RAN1]</w:t>
            </w:r>
          </w:p>
          <w:p w14:paraId="3FBD2FE0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57E28255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F72F1A">
              <w:rPr>
                <w:rFonts w:eastAsia="MS Mincho" w:hint="eastAsia"/>
                <w:color w:val="000000"/>
                <w:lang w:eastAsia="ja-JP"/>
              </w:rPr>
              <w:t xml:space="preserve"> </w:t>
            </w:r>
            <w:r w:rsidRPr="00F72F1A">
              <w:rPr>
                <w:rFonts w:eastAsia="MS Mincho"/>
                <w:color w:val="000000"/>
                <w:lang w:eastAsia="en-GB"/>
              </w:rPr>
              <w:t>[RAN1, RAN4]</w:t>
            </w:r>
          </w:p>
          <w:p w14:paraId="27AEEE8B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Physical layer control, data scheduling and HARQ operation [RAN1, RAN2]</w:t>
            </w:r>
          </w:p>
          <w:p w14:paraId="7D02010A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MIMO operation [RAN1, RAN4]</w:t>
            </w:r>
          </w:p>
          <w:p w14:paraId="50EEE5D3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 xml:space="preserve">Duplexing [RAN1, RAN4] </w:t>
            </w:r>
          </w:p>
          <w:p w14:paraId="77F3BFF7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Initial access [RAN1, RAN2, RAN4]</w:t>
            </w:r>
          </w:p>
          <w:p w14:paraId="5D1871A5" w14:textId="77777777" w:rsidR="001C7642" w:rsidRPr="00F72F1A" w:rsidRDefault="001C7642" w:rsidP="00522A0B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Studies on synchronization signal and raster, broadcast signals/channel and physical random access channel [RAN1, RAN4]</w:t>
            </w:r>
          </w:p>
          <w:p w14:paraId="0DCCBE28" w14:textId="77777777" w:rsidR="001C7642" w:rsidRPr="00F72F1A" w:rsidRDefault="001C7642" w:rsidP="00522A0B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 xml:space="preserve">Studies on initial access procedure, random access procedures, system information and paging [RAN2, RAN1, RAN4]   </w:t>
            </w:r>
          </w:p>
          <w:p w14:paraId="02A7B7A3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6GR spectrum utilization and aggregation.  [RAN1, RAN2, RAN4]</w:t>
            </w:r>
          </w:p>
          <w:p w14:paraId="773C970B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Other physical layer signals, channels and procedures [RAN1, RAN2, RAN4]</w:t>
            </w:r>
          </w:p>
          <w:p w14:paraId="6A7B6EFE" w14:textId="77777777" w:rsidR="001C7642" w:rsidRPr="00F72F1A" w:rsidRDefault="001C7642" w:rsidP="00522A0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/>
                <w:color w:val="000000"/>
                <w:lang w:eastAsia="en-GB"/>
              </w:rPr>
              <w:t>Evaluate performance of at least energy efficiency, spectrum efficiency, and coverage compared to 5G NR, and deliver the initial result at the end of study [RAN</w:t>
            </w:r>
            <w:r w:rsidRPr="00F72F1A">
              <w:rPr>
                <w:rFonts w:eastAsia="MS Mincho" w:hint="eastAsia"/>
                <w:color w:val="000000"/>
                <w:lang w:eastAsia="ja-JP"/>
              </w:rPr>
              <w:t>1</w:t>
            </w:r>
            <w:r w:rsidRPr="00F72F1A">
              <w:rPr>
                <w:rFonts w:eastAsia="MS Mincho"/>
                <w:color w:val="000000"/>
                <w:lang w:eastAsia="en-GB"/>
              </w:rPr>
              <w:t>].</w:t>
            </w:r>
          </w:p>
          <w:p w14:paraId="1C5DE9B5" w14:textId="77777777" w:rsidR="001C7642" w:rsidRPr="00F72F1A" w:rsidRDefault="001C7642" w:rsidP="00522A0B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72F1A">
              <w:rPr>
                <w:rFonts w:eastAsia="MS Mincho" w:hint="eastAsia"/>
                <w:color w:val="000000"/>
                <w:lang w:eastAsia="ja-JP"/>
              </w:rPr>
              <w:t>RAN4 can be involved, if necessary, based on the LS from RAN1</w:t>
            </w:r>
          </w:p>
          <w:bookmarkEnd w:id="1"/>
          <w:p w14:paraId="59DB79A7" w14:textId="77777777" w:rsidR="001C7642" w:rsidRPr="00F94112" w:rsidRDefault="001C7642" w:rsidP="00522A0B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b/>
                <w:szCs w:val="24"/>
              </w:rPr>
            </w:pPr>
            <w:r w:rsidRPr="00F94112">
              <w:rPr>
                <w:rFonts w:eastAsia="Times New Roman"/>
                <w:b/>
                <w:szCs w:val="24"/>
              </w:rPr>
              <w:t xml:space="preserve"> […]</w:t>
            </w:r>
          </w:p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48313633" w14:textId="77777777" w:rsid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lastRenderedPageBreak/>
        <w:t>Discussion</w:t>
      </w:r>
    </w:p>
    <w:p w14:paraId="706FD6D7" w14:textId="77777777" w:rsidR="00BA0C99" w:rsidRDefault="00BA0C99" w:rsidP="00BA0C99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5G/5G-A, many features related to network power saving and UE power saving have been specified. In 6G, power saving issue or energy efficiency continues to draw companies’ attention, especially from infra-vendors and operators. </w:t>
      </w:r>
    </w:p>
    <w:p w14:paraId="0D91E0A8" w14:textId="77777777" w:rsidR="00BA0C99" w:rsidRDefault="00BA0C99" w:rsidP="00BA0C99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eastAsia="zh-TW"/>
        </w:rPr>
        <w:t>In 5G, the UE power saving (PS) feature at least involves</w:t>
      </w:r>
      <w:r>
        <w:rPr>
          <w:sz w:val="24"/>
          <w:lang w:val="en-US" w:eastAsia="zh-TW"/>
        </w:rPr>
        <w:t xml:space="preserve"> the following features: </w:t>
      </w:r>
    </w:p>
    <w:p w14:paraId="30644BE6" w14:textId="77777777" w:rsidR="00BA0C99" w:rsidRPr="00957FAA" w:rsidRDefault="00BA0C99" w:rsidP="00BA0C99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 xml:space="preserve">BWP switching: UE </w:t>
      </w:r>
      <w:r>
        <w:rPr>
          <w:sz w:val="24"/>
          <w:lang w:val="en-US" w:eastAsia="zh-TW"/>
        </w:rPr>
        <w:t xml:space="preserve">does not </w:t>
      </w:r>
      <w:r w:rsidRPr="00957FAA">
        <w:rPr>
          <w:sz w:val="24"/>
          <w:lang w:val="en-US" w:eastAsia="zh-TW"/>
        </w:rPr>
        <w:t>always need to monitor a wide channel bandwidth. The network can configure a narrow</w:t>
      </w:r>
      <w:r>
        <w:rPr>
          <w:sz w:val="24"/>
          <w:lang w:val="en-US" w:eastAsia="zh-TW"/>
        </w:rPr>
        <w:t>er</w:t>
      </w:r>
      <w:r w:rsidRPr="00957FAA">
        <w:rPr>
          <w:sz w:val="24"/>
          <w:lang w:val="en-US" w:eastAsia="zh-TW"/>
        </w:rPr>
        <w:t xml:space="preserve">, power-saving BWP for the UE to use during </w:t>
      </w:r>
      <w:r>
        <w:rPr>
          <w:sz w:val="24"/>
          <w:lang w:val="en-US" w:eastAsia="zh-TW"/>
        </w:rPr>
        <w:t>low-traffic</w:t>
      </w:r>
      <w:r w:rsidRPr="00957FAA">
        <w:rPr>
          <w:sz w:val="24"/>
          <w:lang w:val="en-US" w:eastAsia="zh-TW"/>
        </w:rPr>
        <w:t xml:space="preserve"> periods and switch to a wider BWP when high data rates are needed.</w:t>
      </w:r>
    </w:p>
    <w:p w14:paraId="12C0793E" w14:textId="77777777" w:rsidR="00BA0C99" w:rsidRPr="00957FAA" w:rsidRDefault="00BA0C99" w:rsidP="00BA0C99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Discontinuous Reception (DRX): This allows UE to shut down its receiver or switch to a “sleep” state during some specified durations. However, 5G DRX still requires the UE to wake up frequently just to check for paging messages, which consumes energy.</w:t>
      </w:r>
    </w:p>
    <w:p w14:paraId="7CF80C52" w14:textId="77777777" w:rsidR="00BA0C99" w:rsidRPr="00957FAA" w:rsidRDefault="00BA0C99" w:rsidP="00BA0C99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RRC Inactive State: This state allows the UE to turn off most of its circuitry while retaining its network connection context. It</w:t>
      </w:r>
      <w:r>
        <w:rPr>
          <w:sz w:val="24"/>
          <w:lang w:val="en-US" w:eastAsia="zh-TW"/>
        </w:rPr>
        <w:t xml:space="preserve"> i</w:t>
      </w:r>
      <w:r w:rsidRPr="00957FAA">
        <w:rPr>
          <w:sz w:val="24"/>
          <w:lang w:val="en-US" w:eastAsia="zh-TW"/>
        </w:rPr>
        <w:t>s more power-efficient than RRC_IDLE but allows for a much faster transition to an active state compared to starting from scratch.</w:t>
      </w:r>
    </w:p>
    <w:p w14:paraId="52FDACF5" w14:textId="77777777" w:rsidR="00BA0C99" w:rsidRPr="00957FAA" w:rsidRDefault="00BA0C99" w:rsidP="00BA0C99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LP-WUS: A very lightweight, low-power signal sent by the network or gNB just before a potential paging occasion. If the UE does</w:t>
      </w:r>
      <w:r>
        <w:rPr>
          <w:sz w:val="24"/>
          <w:lang w:val="en-US" w:eastAsia="zh-TW"/>
        </w:rPr>
        <w:t xml:space="preserve"> no</w:t>
      </w:r>
      <w:r w:rsidRPr="00957FAA">
        <w:rPr>
          <w:sz w:val="24"/>
          <w:lang w:val="en-US" w:eastAsia="zh-TW"/>
        </w:rPr>
        <w:t xml:space="preserve">t detect the LP-WUS, UE then </w:t>
      </w:r>
      <w:r>
        <w:rPr>
          <w:sz w:val="24"/>
          <w:lang w:val="en-US" w:eastAsia="zh-TW"/>
        </w:rPr>
        <w:t>realize</w:t>
      </w:r>
      <w:r w:rsidRPr="00957FAA">
        <w:rPr>
          <w:sz w:val="24"/>
          <w:lang w:val="en-US" w:eastAsia="zh-TW"/>
        </w:rPr>
        <w:t xml:space="preserve"> it can remain in its low-power state and skip the more energy-intensive paging check. </w:t>
      </w:r>
    </w:p>
    <w:p w14:paraId="68E126EA" w14:textId="77777777" w:rsidR="00BA0C99" w:rsidRDefault="00BA0C99" w:rsidP="00BA0C99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6G SI discussion on energy efficiency discussions, RAN1 has made some agreements related to DL WUS design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A0C99" w14:paraId="750711C0" w14:textId="77777777" w:rsidTr="00227F1E">
        <w:tc>
          <w:tcPr>
            <w:tcW w:w="9621" w:type="dxa"/>
          </w:tcPr>
          <w:p w14:paraId="209EDF23" w14:textId="77777777" w:rsidR="00BA0C99" w:rsidRPr="00D93D48" w:rsidRDefault="00BA0C99" w:rsidP="00227F1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</w:t>
            </w:r>
          </w:p>
          <w:p w14:paraId="09E30C6C" w14:textId="77777777" w:rsidR="00BA0C99" w:rsidRPr="006B7C72" w:rsidRDefault="00BA0C99" w:rsidP="00227F1E">
            <w:pPr>
              <w:rPr>
                <w:b/>
                <w:highlight w:val="green"/>
              </w:rPr>
            </w:pPr>
            <w:r w:rsidRPr="006B7C72">
              <w:rPr>
                <w:rFonts w:hint="eastAsia"/>
                <w:b/>
                <w:highlight w:val="green"/>
              </w:rPr>
              <w:t>Agreement</w:t>
            </w:r>
          </w:p>
          <w:p w14:paraId="66604261" w14:textId="77777777" w:rsidR="00BA0C99" w:rsidRPr="002E49E1" w:rsidRDefault="00BA0C99" w:rsidP="00227F1E">
            <w:r w:rsidRPr="002E49E1">
              <w:t>Study reference configurations and power consumption model for 6G UE, considering but not restricted to the following:</w:t>
            </w:r>
          </w:p>
          <w:p w14:paraId="15DF7774" w14:textId="77777777" w:rsidR="00BA0C99" w:rsidRPr="002E49E1" w:rsidRDefault="00BA0C99" w:rsidP="00227F1E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TR 38.840 (UEPS), TR38.875 (RedCap), TR38.865 (eRedCap), and TR38.869 (LP-WUS/WUR) for reference configurations</w:t>
            </w:r>
            <w:r>
              <w:t>.</w:t>
            </w:r>
          </w:p>
          <w:p w14:paraId="38F66C6A" w14:textId="77777777" w:rsidR="00BA0C99" w:rsidRPr="002E49E1" w:rsidRDefault="00BA0C99" w:rsidP="00227F1E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TR 38.840 (UEPS), TR38.875 (RedCap), and TR38.869 (LP-WUS/WUR) for power consumption models</w:t>
            </w:r>
            <w:r>
              <w:t>.</w:t>
            </w:r>
          </w:p>
          <w:p w14:paraId="60A9FF17" w14:textId="77777777" w:rsidR="00BA0C99" w:rsidRDefault="00BA0C99" w:rsidP="00227F1E"/>
          <w:p w14:paraId="74ABF45D" w14:textId="77777777" w:rsidR="00BA0C99" w:rsidRPr="00D93D48" w:rsidRDefault="00BA0C99" w:rsidP="00227F1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03CA79EB" w14:textId="77777777" w:rsidR="00BA0C99" w:rsidRPr="00A653CC" w:rsidRDefault="00BA0C99" w:rsidP="00227F1E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09B3CFAA" w14:textId="77777777" w:rsidR="00BA0C99" w:rsidRPr="00A653CC" w:rsidRDefault="00BA0C99" w:rsidP="00227F1E">
            <w:pPr>
              <w:tabs>
                <w:tab w:val="left" w:pos="0"/>
              </w:tabs>
              <w:spacing w:line="254" w:lineRule="auto"/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Study and evaluate DL WUS 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 xml:space="preserve">of OFDM based sequence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and corresponding mechanism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s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 for 6GR EE improvement, regarding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at least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the following aspects:</w:t>
            </w:r>
          </w:p>
          <w:p w14:paraId="52327570" w14:textId="77777777" w:rsidR="00BA0C99" w:rsidRPr="00A653CC" w:rsidRDefault="00BA0C99" w:rsidP="00227F1E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Coverage target for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DL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WUS (e.g., same as PDCCH, common sync signal, or other)</w:t>
            </w:r>
          </w:p>
          <w:p w14:paraId="74D02ADE" w14:textId="77777777" w:rsidR="00BA0C99" w:rsidRPr="00A653CC" w:rsidRDefault="00BA0C99" w:rsidP="00227F1E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M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easurements and/or synchronization.</w:t>
            </w:r>
          </w:p>
          <w:p w14:paraId="7109770A" w14:textId="77777777" w:rsidR="00BA0C99" w:rsidRPr="00A653CC" w:rsidRDefault="00BA0C99" w:rsidP="00227F1E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S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ystem overhead 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>and network energy consumption/U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E energy saving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for UE operation with the DL WUS.</w:t>
            </w:r>
          </w:p>
          <w:p w14:paraId="1328A628" w14:textId="77777777" w:rsidR="00BA0C99" w:rsidRPr="00A653CC" w:rsidRDefault="00BA0C99" w:rsidP="00227F1E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RRC states</w:t>
            </w:r>
          </w:p>
          <w:p w14:paraId="197B1930" w14:textId="77777777" w:rsidR="00BA0C99" w:rsidRPr="00A653CC" w:rsidRDefault="00BA0C99" w:rsidP="00227F1E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Other functionalities</w:t>
            </w:r>
          </w:p>
          <w:p w14:paraId="2281F2F2" w14:textId="77777777" w:rsidR="00BA0C99" w:rsidRDefault="00BA0C99" w:rsidP="00227F1E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b/>
                <w:szCs w:val="24"/>
                <w:highlight w:val="green"/>
                <w:lang w:val="en-US" w:eastAsia="zh-CN"/>
              </w:rPr>
            </w:pPr>
          </w:p>
          <w:p w14:paraId="6E5203B4" w14:textId="77777777" w:rsidR="00BA0C99" w:rsidRPr="00A653CC" w:rsidRDefault="00BA0C99" w:rsidP="00227F1E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5B650FC4" w14:textId="77777777" w:rsidR="00BA0C99" w:rsidRPr="00A653CC" w:rsidRDefault="00BA0C99" w:rsidP="00227F1E">
            <w:pPr>
              <w:spacing w:line="256" w:lineRule="auto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>For evaluation purpose</w:t>
            </w:r>
            <w:r w:rsidRPr="00A653CC">
              <w:rPr>
                <w:rFonts w:ascii="Times" w:hAnsi="Times" w:cs="Arial" w:hint="eastAsia"/>
                <w:lang w:val="en-US" w:eastAsia="zh-TW"/>
              </w:rPr>
              <w:t>s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, study extending </w:t>
            </w:r>
            <w:r w:rsidRPr="00A653CC">
              <w:rPr>
                <w:rFonts w:ascii="Times" w:hAnsi="Times" w:cs="Arial" w:hint="eastAsia"/>
                <w:lang w:val="en-US" w:eastAsia="zh-TW"/>
              </w:rPr>
              <w:t>NR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 UE power consumption model for UE operation with </w:t>
            </w:r>
            <w:r w:rsidRPr="00A653CC">
              <w:rPr>
                <w:rFonts w:ascii="Times" w:hAnsi="Times" w:cs="Arial" w:hint="eastAsia"/>
                <w:lang w:val="en-US" w:eastAsia="zh-TW"/>
              </w:rPr>
              <w:t xml:space="preserve">DL </w:t>
            </w:r>
            <w:r w:rsidRPr="00A653CC">
              <w:rPr>
                <w:rFonts w:ascii="Times" w:hAnsi="Times" w:cs="Arial"/>
                <w:lang w:val="en-US" w:eastAsia="zh-TW"/>
              </w:rPr>
              <w:t>WUS of OFDM-based sequence, regarding the following aspects:</w:t>
            </w:r>
          </w:p>
          <w:p w14:paraId="4F1ACA50" w14:textId="77777777" w:rsidR="00BA0C99" w:rsidRPr="00A653CC" w:rsidRDefault="00BA0C99" w:rsidP="00227F1E">
            <w:pPr>
              <w:numPr>
                <w:ilvl w:val="0"/>
                <w:numId w:val="22"/>
              </w:numPr>
              <w:suppressAutoHyphens/>
              <w:spacing w:line="256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>Power state(s), sleep and non-sleep</w:t>
            </w:r>
            <w:r w:rsidRPr="00A653CC">
              <w:rPr>
                <w:rFonts w:ascii="Times" w:hAnsi="Times" w:cs="Arial" w:hint="eastAsia"/>
                <w:lang w:val="en-US" w:eastAsia="zh-TW"/>
              </w:rPr>
              <w:t>,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 and corresponding characteristics and power value(s)</w:t>
            </w:r>
          </w:p>
          <w:p w14:paraId="51D03F6B" w14:textId="77777777" w:rsidR="00BA0C99" w:rsidRPr="00A653CC" w:rsidRDefault="00BA0C99" w:rsidP="00227F1E">
            <w:pPr>
              <w:numPr>
                <w:ilvl w:val="0"/>
                <w:numId w:val="22"/>
              </w:numPr>
              <w:suppressAutoHyphens/>
              <w:spacing w:line="256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 xml:space="preserve">Transition energy and time for </w:t>
            </w:r>
            <w:r w:rsidRPr="00A653CC">
              <w:rPr>
                <w:rFonts w:ascii="Times" w:eastAsia="DengXian" w:hAnsi="Times" w:cs="Arial" w:hint="eastAsia"/>
                <w:lang w:val="en-US" w:eastAsia="zh-CN"/>
              </w:rPr>
              <w:t xml:space="preserve">each of 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sleep state(s) </w:t>
            </w:r>
          </w:p>
          <w:p w14:paraId="3D1DDC57" w14:textId="77777777" w:rsidR="00BA0C99" w:rsidRPr="00A653CC" w:rsidRDefault="00BA0C99" w:rsidP="00227F1E">
            <w:pPr>
              <w:numPr>
                <w:ilvl w:val="0"/>
                <w:numId w:val="22"/>
              </w:numPr>
              <w:suppressAutoHyphens/>
              <w:spacing w:line="254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 xml:space="preserve">Companies to report the assumption(s) for achieving the proposed power value(s), e.g., </w:t>
            </w:r>
            <w:r w:rsidRPr="00A653CC">
              <w:rPr>
                <w:rFonts w:ascii="Times" w:eastAsia="DengXian" w:hAnsi="Times" w:cs="Arial" w:hint="eastAsia"/>
                <w:lang w:val="en-US" w:eastAsia="zh-CN"/>
              </w:rPr>
              <w:t xml:space="preserve">time/frequency domain detection, </w:t>
            </w:r>
            <w:r w:rsidRPr="00A653CC">
              <w:rPr>
                <w:rFonts w:ascii="Times" w:hAnsi="Times" w:cs="Arial"/>
                <w:lang w:val="en-US" w:eastAsia="zh-TW"/>
              </w:rPr>
              <w:t>noise figure assumption(s), synchronization assumption(s), BW/antenna assumption(s), etc.</w:t>
            </w:r>
          </w:p>
          <w:p w14:paraId="3D9AC1BC" w14:textId="77777777" w:rsidR="00BA0C99" w:rsidRPr="005F359D" w:rsidRDefault="00BA0C99" w:rsidP="00227F1E">
            <w:pPr>
              <w:suppressAutoHyphens/>
              <w:spacing w:line="252" w:lineRule="auto"/>
              <w:jc w:val="both"/>
              <w:rPr>
                <w:sz w:val="24"/>
                <w:lang w:val="en-US" w:eastAsia="zh-TW"/>
              </w:rPr>
            </w:pPr>
          </w:p>
        </w:tc>
      </w:tr>
    </w:tbl>
    <w:p w14:paraId="2B40E564" w14:textId="77777777" w:rsidR="00BA0C99" w:rsidRDefault="00BA0C99" w:rsidP="00BA0C99">
      <w:pPr>
        <w:spacing w:after="180" w:line="276" w:lineRule="auto"/>
        <w:rPr>
          <w:sz w:val="24"/>
          <w:lang w:val="en-US" w:eastAsia="zh-TW"/>
        </w:rPr>
      </w:pPr>
    </w:p>
    <w:p w14:paraId="4D37BAE1" w14:textId="2CA5486C" w:rsidR="00F94D57" w:rsidRPr="00F94D57" w:rsidRDefault="00F94D57" w:rsidP="00F94D57">
      <w:pPr>
        <w:spacing w:after="180" w:line="276" w:lineRule="auto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 xml:space="preserve">In Rel-18 and Rel-19 Network Energy Savings (NES), the concept of Cell DTX/DRX allows the gNB to switch off transmission components to save energy. However, the current mechanism relies heavily on the legacy </w:t>
      </w:r>
      <w:r w:rsidR="005A006A">
        <w:rPr>
          <w:sz w:val="24"/>
          <w:lang w:val="en-US" w:eastAsia="zh-TW"/>
        </w:rPr>
        <w:t>PRACH transmission from</w:t>
      </w:r>
      <w:r w:rsidRPr="00F94D57">
        <w:rPr>
          <w:sz w:val="24"/>
          <w:lang w:val="en-US" w:eastAsia="zh-TW"/>
        </w:rPr>
        <w:t xml:space="preserve"> the UE to "request" the gNB to wake up (e.g., for on-demand SIB1). Using legacy PRACH as a wake-up mechanism</w:t>
      </w:r>
      <w:r w:rsidR="005A006A">
        <w:rPr>
          <w:sz w:val="24"/>
          <w:lang w:val="en-US" w:eastAsia="zh-TW"/>
        </w:rPr>
        <w:t xml:space="preserve"> </w:t>
      </w:r>
      <w:r w:rsidR="002A2F37">
        <w:rPr>
          <w:sz w:val="24"/>
          <w:lang w:val="en-US" w:eastAsia="zh-TW"/>
        </w:rPr>
        <w:t xml:space="preserve">may </w:t>
      </w:r>
      <w:r w:rsidR="005A006A">
        <w:rPr>
          <w:sz w:val="24"/>
          <w:lang w:val="en-US" w:eastAsia="zh-TW"/>
        </w:rPr>
        <w:t>ha</w:t>
      </w:r>
      <w:r w:rsidR="002A2F37">
        <w:rPr>
          <w:sz w:val="24"/>
          <w:lang w:val="en-US" w:eastAsia="zh-TW"/>
        </w:rPr>
        <w:t>ve some</w:t>
      </w:r>
      <w:r w:rsidR="005A006A">
        <w:rPr>
          <w:sz w:val="24"/>
          <w:lang w:val="en-US" w:eastAsia="zh-TW"/>
        </w:rPr>
        <w:t xml:space="preserve"> drawbacks for 6G. First</w:t>
      </w:r>
      <w:r w:rsidR="0085503B">
        <w:rPr>
          <w:sz w:val="24"/>
          <w:lang w:val="en-US" w:eastAsia="zh-TW"/>
        </w:rPr>
        <w:t>,</w:t>
      </w:r>
      <w:r w:rsidR="005A006A">
        <w:rPr>
          <w:sz w:val="24"/>
          <w:lang w:val="en-US" w:eastAsia="zh-TW"/>
        </w:rPr>
        <w:t xml:space="preserve"> base station</w:t>
      </w:r>
      <w:r w:rsidRPr="00F94D57">
        <w:rPr>
          <w:sz w:val="24"/>
          <w:lang w:val="en-US" w:eastAsia="zh-TW"/>
        </w:rPr>
        <w:t xml:space="preserve"> </w:t>
      </w:r>
      <w:r w:rsidR="005A006A">
        <w:rPr>
          <w:sz w:val="24"/>
          <w:lang w:val="en-US" w:eastAsia="zh-TW"/>
        </w:rPr>
        <w:t>r</w:t>
      </w:r>
      <w:r w:rsidRPr="00F94D57">
        <w:rPr>
          <w:sz w:val="24"/>
          <w:lang w:val="en-US" w:eastAsia="zh-TW"/>
        </w:rPr>
        <w:t xml:space="preserve">eceiver </w:t>
      </w:r>
      <w:r w:rsidR="005A006A">
        <w:rPr>
          <w:sz w:val="24"/>
          <w:lang w:val="en-US" w:eastAsia="zh-TW"/>
        </w:rPr>
        <w:t>complexity</w:t>
      </w:r>
      <w:r w:rsidR="0085503B">
        <w:rPr>
          <w:sz w:val="24"/>
          <w:lang w:val="en-US" w:eastAsia="zh-TW"/>
        </w:rPr>
        <w:t xml:space="preserve"> cannot be relaxed</w:t>
      </w:r>
      <w:r w:rsidR="005A006A">
        <w:rPr>
          <w:sz w:val="24"/>
          <w:lang w:val="en-US" w:eastAsia="zh-TW"/>
        </w:rPr>
        <w:t xml:space="preserve">. </w:t>
      </w:r>
      <w:r w:rsidRPr="00F94D57">
        <w:rPr>
          <w:sz w:val="24"/>
          <w:lang w:val="en-US" w:eastAsia="zh-TW"/>
        </w:rPr>
        <w:t xml:space="preserve">To detect legacy PRACH, the </w:t>
      </w:r>
      <w:r w:rsidR="005A006A">
        <w:rPr>
          <w:sz w:val="24"/>
          <w:lang w:val="en-US" w:eastAsia="zh-TW"/>
        </w:rPr>
        <w:t>base station</w:t>
      </w:r>
      <w:r w:rsidR="005A006A" w:rsidRPr="00F94D57">
        <w:rPr>
          <w:sz w:val="24"/>
          <w:lang w:val="en-US" w:eastAsia="zh-TW"/>
        </w:rPr>
        <w:t xml:space="preserve"> </w:t>
      </w:r>
      <w:r w:rsidRPr="00F94D57">
        <w:rPr>
          <w:sz w:val="24"/>
          <w:lang w:val="en-US" w:eastAsia="zh-TW"/>
        </w:rPr>
        <w:t>must maintain a high-performance correlation receiver active, limit</w:t>
      </w:r>
      <w:r w:rsidR="00205654">
        <w:rPr>
          <w:sz w:val="24"/>
          <w:lang w:val="en-US" w:eastAsia="zh-TW"/>
        </w:rPr>
        <w:t>ing the depth of network sleep. Second, PRACH transmission as UL WUS may have o</w:t>
      </w:r>
      <w:r w:rsidRPr="00F94D57">
        <w:rPr>
          <w:sz w:val="24"/>
          <w:lang w:val="en-US" w:eastAsia="zh-TW"/>
        </w:rPr>
        <w:t>verhead</w:t>
      </w:r>
      <w:r w:rsidR="00205654">
        <w:rPr>
          <w:sz w:val="24"/>
          <w:lang w:val="en-US" w:eastAsia="zh-TW"/>
        </w:rPr>
        <w:t xml:space="preserve"> issues. </w:t>
      </w:r>
      <w:r w:rsidRPr="00F94D57">
        <w:rPr>
          <w:sz w:val="24"/>
          <w:lang w:val="en-US" w:eastAsia="zh-TW"/>
        </w:rPr>
        <w:t>PRACH resources (time/frequency/sequence) are dimensioned for initial access and collision handling, which is excessive for a simple "presence indication" or "wake-up trigger."</w:t>
      </w:r>
      <w:r w:rsidR="00205654">
        <w:rPr>
          <w:sz w:val="24"/>
          <w:lang w:val="en-US" w:eastAsia="zh-TW"/>
        </w:rPr>
        <w:t xml:space="preserve"> Third, the l</w:t>
      </w:r>
      <w:r w:rsidRPr="00F94D57">
        <w:rPr>
          <w:sz w:val="24"/>
          <w:lang w:val="en-US" w:eastAsia="zh-TW"/>
        </w:rPr>
        <w:t>atency</w:t>
      </w:r>
      <w:r w:rsidR="00205654">
        <w:rPr>
          <w:sz w:val="24"/>
          <w:lang w:val="en-US" w:eastAsia="zh-TW"/>
        </w:rPr>
        <w:t xml:space="preserve"> issue is observed for PRACH serving as UL WUS.</w:t>
      </w:r>
      <w:r w:rsidRPr="00F94D57">
        <w:rPr>
          <w:sz w:val="24"/>
          <w:lang w:val="en-US" w:eastAsia="zh-TW"/>
        </w:rPr>
        <w:t xml:space="preserve"> The full RACH procedure (4-step or 2-step) introduces significant latency before data transmission can begin.</w:t>
      </w:r>
      <w:r w:rsidR="00205654">
        <w:rPr>
          <w:sz w:val="24"/>
          <w:lang w:val="en-US" w:eastAsia="zh-TW"/>
        </w:rPr>
        <w:t xml:space="preserve"> </w:t>
      </w:r>
      <w:r w:rsidRPr="00F94D57">
        <w:rPr>
          <w:sz w:val="24"/>
          <w:lang w:val="en-US" w:eastAsia="zh-TW"/>
        </w:rPr>
        <w:t>For 6G, we envision a dedicated UL WUS designed to be lightweight, enabling the network to enter "Deep Sleep" modes where only a simplified "UL WUS Detector" remains active.</w:t>
      </w:r>
    </w:p>
    <w:p w14:paraId="6E821901" w14:textId="5C1D84A2" w:rsidR="00205654" w:rsidRPr="001434C5" w:rsidRDefault="00205654" w:rsidP="00205654">
      <w:pPr>
        <w:spacing w:after="180" w:line="276" w:lineRule="auto"/>
        <w:rPr>
          <w:b/>
          <w:sz w:val="24"/>
          <w:lang w:val="en-US" w:eastAsia="zh-TW"/>
        </w:rPr>
      </w:pPr>
      <w:r w:rsidRPr="001434C5">
        <w:rPr>
          <w:b/>
          <w:sz w:val="24"/>
          <w:lang w:val="en-US" w:eastAsia="zh-TW"/>
        </w:rPr>
        <w:t xml:space="preserve">Observation 1: </w:t>
      </w:r>
      <w:r w:rsidR="001434C5" w:rsidRPr="001434C5">
        <w:rPr>
          <w:b/>
          <w:sz w:val="24"/>
          <w:lang w:val="en-US" w:eastAsia="zh-TW"/>
        </w:rPr>
        <w:t>It is observed that a dedicated UL WUS with reduced complexity and resource overhead is beneficial for maximizing network energy efficiency in 6G</w:t>
      </w:r>
      <w:r w:rsidR="001434C5">
        <w:rPr>
          <w:b/>
          <w:sz w:val="24"/>
          <w:lang w:val="en-US" w:eastAsia="zh-TW"/>
        </w:rPr>
        <w:t xml:space="preserve">. </w:t>
      </w:r>
    </w:p>
    <w:p w14:paraId="63FD1409" w14:textId="00EA72E8" w:rsidR="00F94D57" w:rsidRDefault="00F94D57" w:rsidP="00F94D57">
      <w:pPr>
        <w:spacing w:after="180" w:line="276" w:lineRule="auto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>While 5G NES introduced on-demand SIB1, 6G should generalize the UL WUS to support a broader range of "On-Demand" network functions.</w:t>
      </w:r>
      <w:r w:rsidR="00205654">
        <w:rPr>
          <w:sz w:val="24"/>
          <w:lang w:val="en-US" w:eastAsia="zh-TW"/>
        </w:rPr>
        <w:t xml:space="preserve"> We envision several cases for further considerations in 6G UL WUS study. </w:t>
      </w:r>
    </w:p>
    <w:p w14:paraId="504FBE53" w14:textId="4D2E20E2" w:rsidR="00F94D57" w:rsidRPr="00205654" w:rsidRDefault="00F94D57" w:rsidP="00205654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205654">
        <w:rPr>
          <w:sz w:val="24"/>
          <w:lang w:val="en-US" w:eastAsia="zh-TW"/>
        </w:rPr>
        <w:t>Case 1: On-De</w:t>
      </w:r>
      <w:r w:rsidR="00437072">
        <w:rPr>
          <w:sz w:val="24"/>
          <w:lang w:val="en-US" w:eastAsia="zh-TW"/>
        </w:rPr>
        <w:t>mand SSB/TRS Transmission.</w:t>
      </w:r>
      <w:r w:rsidRPr="00205654">
        <w:rPr>
          <w:sz w:val="24"/>
          <w:lang w:val="en-US" w:eastAsia="zh-TW"/>
        </w:rPr>
        <w:t xml:space="preserve"> To maximize sleep, a 6G gNB may stop transmitting periodic </w:t>
      </w:r>
      <w:r w:rsidR="0047352A">
        <w:rPr>
          <w:sz w:val="24"/>
          <w:lang w:val="en-US" w:eastAsia="zh-TW"/>
        </w:rPr>
        <w:t>SSBs</w:t>
      </w:r>
      <w:r w:rsidRPr="00205654">
        <w:rPr>
          <w:sz w:val="24"/>
          <w:lang w:val="en-US" w:eastAsia="zh-TW"/>
        </w:rPr>
        <w:t xml:space="preserve"> or TRS</w:t>
      </w:r>
      <w:r w:rsidR="0047352A">
        <w:rPr>
          <w:sz w:val="24"/>
          <w:lang w:val="en-US" w:eastAsia="zh-TW"/>
        </w:rPr>
        <w:t>s</w:t>
      </w:r>
      <w:r w:rsidRPr="00205654">
        <w:rPr>
          <w:sz w:val="24"/>
          <w:lang w:val="en-US" w:eastAsia="zh-TW"/>
        </w:rPr>
        <w:t xml:space="preserve">. A UE entering the area sends UL WUS to request a temporary burst of SSB for </w:t>
      </w:r>
      <w:r w:rsidR="00E63E5A">
        <w:rPr>
          <w:sz w:val="24"/>
          <w:lang w:val="en-US" w:eastAsia="zh-TW"/>
        </w:rPr>
        <w:t xml:space="preserve">measurement and synchronization can be imagined. </w:t>
      </w:r>
    </w:p>
    <w:p w14:paraId="67566FB3" w14:textId="29A103CC" w:rsidR="00F94D57" w:rsidRPr="00205654" w:rsidRDefault="00F94D57" w:rsidP="00205654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205654">
        <w:rPr>
          <w:sz w:val="24"/>
          <w:lang w:val="en-US" w:eastAsia="zh-TW"/>
        </w:rPr>
        <w:t xml:space="preserve">Case 2: </w:t>
      </w:r>
      <w:r w:rsidR="00437072">
        <w:rPr>
          <w:sz w:val="24"/>
          <w:lang w:val="en-US" w:eastAsia="zh-TW"/>
        </w:rPr>
        <w:t>On-Demand RO</w:t>
      </w:r>
      <w:r w:rsidR="006E0BDE">
        <w:rPr>
          <w:sz w:val="24"/>
          <w:lang w:val="en-US" w:eastAsia="zh-TW"/>
        </w:rPr>
        <w:t>s</w:t>
      </w:r>
      <w:r w:rsidR="00437072">
        <w:rPr>
          <w:sz w:val="24"/>
          <w:lang w:val="en-US" w:eastAsia="zh-TW"/>
        </w:rPr>
        <w:t>.</w:t>
      </w:r>
      <w:r w:rsidRPr="00205654">
        <w:rPr>
          <w:sz w:val="24"/>
          <w:lang w:val="en-US" w:eastAsia="zh-TW"/>
        </w:rPr>
        <w:t xml:space="preserve"> In low-load scenarios, ROs may be sparse (e.g., once every few seconds). The UL WUS can trigger the </w:t>
      </w:r>
      <w:r w:rsidR="006E0BDE">
        <w:rPr>
          <w:sz w:val="24"/>
          <w:lang w:val="en-US" w:eastAsia="zh-TW"/>
        </w:rPr>
        <w:t>base station</w:t>
      </w:r>
      <w:r w:rsidRPr="00205654">
        <w:rPr>
          <w:sz w:val="24"/>
          <w:lang w:val="en-US" w:eastAsia="zh-TW"/>
        </w:rPr>
        <w:t xml:space="preserve"> to allocate immediate, additional ad-hoc ROs, reducing access latency without maintaining frequent periodic ROs.</w:t>
      </w:r>
    </w:p>
    <w:p w14:paraId="19F4D036" w14:textId="25E464F7" w:rsidR="00F94D57" w:rsidRPr="00205654" w:rsidRDefault="001434C5" w:rsidP="00F94D5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Observation 2</w:t>
      </w:r>
      <w:r w:rsidR="00F94D57" w:rsidRPr="00205654">
        <w:rPr>
          <w:b/>
          <w:sz w:val="24"/>
          <w:szCs w:val="22"/>
          <w:lang w:eastAsia="zh-TW"/>
        </w:rPr>
        <w:t xml:space="preserve">: The reliance on legacy PRACH for network wake-up limits the </w:t>
      </w:r>
      <w:r w:rsidR="005E2BA0">
        <w:rPr>
          <w:b/>
          <w:sz w:val="24"/>
          <w:szCs w:val="22"/>
          <w:lang w:eastAsia="zh-TW"/>
        </w:rPr>
        <w:t>NW</w:t>
      </w:r>
      <w:r w:rsidR="00F94D57" w:rsidRPr="00205654">
        <w:rPr>
          <w:b/>
          <w:sz w:val="24"/>
          <w:szCs w:val="22"/>
          <w:lang w:eastAsia="zh-TW"/>
        </w:rPr>
        <w:t xml:space="preserve"> abil</w:t>
      </w:r>
      <w:r w:rsidR="00CE6C5D">
        <w:rPr>
          <w:b/>
          <w:sz w:val="24"/>
          <w:szCs w:val="22"/>
          <w:lang w:eastAsia="zh-TW"/>
        </w:rPr>
        <w:t xml:space="preserve">ity to enter deep sleep states, whereas </w:t>
      </w:r>
      <w:r w:rsidR="00F94D57" w:rsidRPr="00205654">
        <w:rPr>
          <w:b/>
          <w:sz w:val="24"/>
          <w:szCs w:val="22"/>
          <w:lang w:eastAsia="zh-TW"/>
        </w:rPr>
        <w:t xml:space="preserve">6G UL WUS </w:t>
      </w:r>
      <w:r w:rsidR="00CE6C5D">
        <w:rPr>
          <w:b/>
          <w:sz w:val="24"/>
          <w:szCs w:val="22"/>
          <w:lang w:eastAsia="zh-TW"/>
        </w:rPr>
        <w:t xml:space="preserve">should enable more types of </w:t>
      </w:r>
      <w:r w:rsidR="00F94D57" w:rsidRPr="00205654">
        <w:rPr>
          <w:b/>
          <w:sz w:val="24"/>
          <w:szCs w:val="22"/>
          <w:lang w:eastAsia="zh-TW"/>
        </w:rPr>
        <w:t xml:space="preserve">On-Demand </w:t>
      </w:r>
      <w:r w:rsidR="00466408">
        <w:rPr>
          <w:b/>
          <w:sz w:val="24"/>
          <w:szCs w:val="22"/>
          <w:lang w:eastAsia="zh-TW"/>
        </w:rPr>
        <w:t>transmission/occasions</w:t>
      </w:r>
      <w:r w:rsidR="00CE6C5D">
        <w:rPr>
          <w:b/>
          <w:sz w:val="24"/>
          <w:szCs w:val="22"/>
          <w:lang w:eastAsia="zh-TW"/>
        </w:rPr>
        <w:t xml:space="preserve"> </w:t>
      </w:r>
      <w:r w:rsidR="00F94D57" w:rsidRPr="00205654">
        <w:rPr>
          <w:b/>
          <w:sz w:val="24"/>
          <w:szCs w:val="22"/>
          <w:lang w:eastAsia="zh-TW"/>
        </w:rPr>
        <w:t>with reduced network monitoring cost.</w:t>
      </w:r>
    </w:p>
    <w:p w14:paraId="77BDDD05" w14:textId="404D7667" w:rsidR="00F94D57" w:rsidRPr="00F94D57" w:rsidRDefault="001434C5" w:rsidP="00F94D5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In addition, we would like to discuss some d</w:t>
      </w:r>
      <w:r w:rsidR="00F94D57" w:rsidRPr="00F94D57">
        <w:rPr>
          <w:sz w:val="24"/>
          <w:lang w:val="en-US" w:eastAsia="zh-TW"/>
        </w:rPr>
        <w:t xml:space="preserve">esign </w:t>
      </w:r>
      <w:r>
        <w:rPr>
          <w:sz w:val="24"/>
          <w:lang w:val="en-US" w:eastAsia="zh-TW"/>
        </w:rPr>
        <w:t>t</w:t>
      </w:r>
      <w:r w:rsidR="00F94D57" w:rsidRPr="00F94D57">
        <w:rPr>
          <w:sz w:val="24"/>
          <w:lang w:val="en-US" w:eastAsia="zh-TW"/>
        </w:rPr>
        <w:t>argets for 6G UL WUS</w:t>
      </w:r>
      <w:r>
        <w:rPr>
          <w:sz w:val="24"/>
          <w:lang w:val="en-US" w:eastAsia="zh-TW"/>
        </w:rPr>
        <w:t xml:space="preserve">. </w:t>
      </w:r>
      <w:r w:rsidR="00F94D57" w:rsidRPr="00F94D57">
        <w:rPr>
          <w:sz w:val="24"/>
          <w:lang w:val="en-US" w:eastAsia="zh-TW"/>
        </w:rPr>
        <w:t>To verify the feasibility of a distinct UL WUS, the following design targets are critical:</w:t>
      </w:r>
    </w:p>
    <w:p w14:paraId="49D50486" w14:textId="08FCE7C1" w:rsidR="00F94D57" w:rsidRPr="001434C5" w:rsidRDefault="00F94D57" w:rsidP="001434C5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1434C5">
        <w:rPr>
          <w:sz w:val="24"/>
          <w:lang w:val="en-US" w:eastAsia="zh-TW"/>
        </w:rPr>
        <w:t>Asynchronous Detection: In RRC_IDLE, the UE lacks precise Timing Advance (TA). The UL WUS mechanism must be robust to timing offsets, potentially significantly larger than the cyclic prefix of normal OFDM symbols.</w:t>
      </w:r>
    </w:p>
    <w:p w14:paraId="09E4EE6D" w14:textId="2D6C7641" w:rsidR="00F94D57" w:rsidRPr="001434C5" w:rsidRDefault="00F94D57" w:rsidP="001434C5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1434C5">
        <w:rPr>
          <w:sz w:val="24"/>
          <w:lang w:val="en-US" w:eastAsia="zh-TW"/>
        </w:rPr>
        <w:t>Simple Detection</w:t>
      </w:r>
      <w:r w:rsidR="001434C5" w:rsidRPr="001434C5">
        <w:rPr>
          <w:sz w:val="24"/>
          <w:lang w:val="en-US" w:eastAsia="zh-TW"/>
        </w:rPr>
        <w:t xml:space="preserve"> at NW Side</w:t>
      </w:r>
      <w:r w:rsidRPr="001434C5">
        <w:rPr>
          <w:sz w:val="24"/>
          <w:lang w:val="en-US" w:eastAsia="zh-TW"/>
        </w:rPr>
        <w:t>: The si</w:t>
      </w:r>
      <w:r w:rsidR="00CE6C5D">
        <w:rPr>
          <w:sz w:val="24"/>
          <w:lang w:val="en-US" w:eastAsia="zh-TW"/>
        </w:rPr>
        <w:t xml:space="preserve">gnal structure should allow NW </w:t>
      </w:r>
      <w:r w:rsidRPr="001434C5">
        <w:rPr>
          <w:sz w:val="24"/>
          <w:lang w:val="en-US" w:eastAsia="zh-TW"/>
        </w:rPr>
        <w:t>to use a low-power, non-coherent receiver (e.g., energy detection or simple autocorrelation) rather than a full FFT-based coherent receiver.</w:t>
      </w:r>
    </w:p>
    <w:p w14:paraId="2E9B84D8" w14:textId="77777777" w:rsidR="00F94D57" w:rsidRPr="00F94D57" w:rsidRDefault="00F94D57" w:rsidP="001434C5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>Low PAPR: To maximize coverage for cell-edge UEs, the waveform must have low Peak-to-Average Power Ratio.</w:t>
      </w:r>
    </w:p>
    <w:p w14:paraId="1F44239E" w14:textId="7571E153" w:rsidR="00F94D57" w:rsidRPr="00C15B44" w:rsidRDefault="00C15B44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C15B44">
        <w:rPr>
          <w:b/>
          <w:sz w:val="24"/>
          <w:szCs w:val="22"/>
          <w:lang w:eastAsia="zh-TW"/>
        </w:rPr>
        <w:t xml:space="preserve">Observation </w:t>
      </w:r>
      <w:r w:rsidR="0087089C">
        <w:rPr>
          <w:b/>
          <w:sz w:val="24"/>
          <w:szCs w:val="22"/>
          <w:lang w:eastAsia="zh-TW"/>
        </w:rPr>
        <w:t>3</w:t>
      </w:r>
      <w:r w:rsidRPr="00C15B44">
        <w:rPr>
          <w:b/>
          <w:sz w:val="24"/>
          <w:szCs w:val="22"/>
          <w:lang w:eastAsia="zh-TW"/>
        </w:rPr>
        <w:t xml:space="preserve">: </w:t>
      </w:r>
      <w:r w:rsidR="006E605C" w:rsidRPr="006E605C">
        <w:rPr>
          <w:b/>
          <w:sz w:val="24"/>
          <w:szCs w:val="22"/>
          <w:lang w:eastAsia="zh-TW"/>
        </w:rPr>
        <w:t>To minimize the access latency for UE-initiated services, the 6G UL WUS design should allow for asynchronous transmission capabilities, decoupling the wake-up request from the rigid periodicity of legacy RACH resources.</w:t>
      </w:r>
    </w:p>
    <w:p w14:paraId="307017FA" w14:textId="1D5347D6" w:rsidR="00AE391D" w:rsidRPr="00AE391D" w:rsidRDefault="00AE391D" w:rsidP="00AE391D">
      <w:pPr>
        <w:spacing w:after="180" w:line="276" w:lineRule="auto"/>
        <w:rPr>
          <w:b/>
          <w:sz w:val="24"/>
          <w:szCs w:val="22"/>
          <w:lang w:eastAsia="zh-TW"/>
        </w:rPr>
      </w:pPr>
      <w:r w:rsidRPr="00AE391D">
        <w:rPr>
          <w:b/>
          <w:sz w:val="24"/>
          <w:szCs w:val="22"/>
          <w:lang w:eastAsia="zh-TW"/>
        </w:rPr>
        <w:lastRenderedPageBreak/>
        <w:t>Proposal 1: 6G UL WUS design should minimize the access latency for UE-initiated services.</w:t>
      </w:r>
    </w:p>
    <w:p w14:paraId="6FA8799F" w14:textId="7AB7755F" w:rsidR="00F94D57" w:rsidRPr="00F94D57" w:rsidRDefault="001434C5" w:rsidP="00F94D5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Regarding t</w:t>
      </w:r>
      <w:r w:rsidR="00F94D57" w:rsidRPr="00F94D57">
        <w:rPr>
          <w:sz w:val="24"/>
          <w:lang w:val="en-US" w:eastAsia="zh-TW"/>
        </w:rPr>
        <w:t xml:space="preserve">ransmission </w:t>
      </w:r>
      <w:r>
        <w:rPr>
          <w:sz w:val="24"/>
          <w:lang w:val="en-US" w:eastAsia="zh-TW"/>
        </w:rPr>
        <w:t>m</w:t>
      </w:r>
      <w:r w:rsidR="00F94D57" w:rsidRPr="00F94D57">
        <w:rPr>
          <w:sz w:val="24"/>
          <w:lang w:val="en-US" w:eastAsia="zh-TW"/>
        </w:rPr>
        <w:t xml:space="preserve">edium </w:t>
      </w:r>
      <w:r w:rsidR="00713FD0">
        <w:rPr>
          <w:sz w:val="24"/>
          <w:lang w:val="en-US" w:eastAsia="zh-TW"/>
        </w:rPr>
        <w:t xml:space="preserve">and </w:t>
      </w:r>
      <w:r w:rsidR="00713FD0" w:rsidRPr="00713FD0">
        <w:rPr>
          <w:sz w:val="24"/>
          <w:lang w:val="en-US" w:eastAsia="zh-TW"/>
        </w:rPr>
        <w:t xml:space="preserve">mechanisms </w:t>
      </w:r>
      <w:r>
        <w:rPr>
          <w:sz w:val="24"/>
          <w:lang w:val="en-US" w:eastAsia="zh-TW"/>
        </w:rPr>
        <w:t xml:space="preserve">of UL WUS, we have several views as below. </w:t>
      </w:r>
      <w:r w:rsidR="00F94D57" w:rsidRPr="00F94D57">
        <w:rPr>
          <w:sz w:val="24"/>
          <w:lang w:val="en-US" w:eastAsia="zh-TW"/>
        </w:rPr>
        <w:t>We analyze potential candidates for carrying the UL WUS, distinguishing between reusing legacy channels and designing new mechanisms.</w:t>
      </w:r>
    </w:p>
    <w:p w14:paraId="3E5EAD12" w14:textId="00CFD789" w:rsidR="00F94D57" w:rsidRPr="001434C5" w:rsidRDefault="00F94D57" w:rsidP="00F94D57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>Option A: Reuse of PRACH (Legacy Approach)</w:t>
      </w:r>
      <w:r w:rsidR="00585FB9">
        <w:rPr>
          <w:sz w:val="24"/>
          <w:lang w:val="en-US" w:eastAsia="zh-TW"/>
        </w:rPr>
        <w:t>.</w:t>
      </w:r>
      <w:r w:rsidR="001434C5">
        <w:rPr>
          <w:sz w:val="24"/>
          <w:lang w:val="en-US" w:eastAsia="zh-TW"/>
        </w:rPr>
        <w:t xml:space="preserve"> </w:t>
      </w:r>
      <w:r w:rsidRPr="001434C5">
        <w:rPr>
          <w:sz w:val="24"/>
          <w:lang w:val="en-US" w:eastAsia="zh-TW"/>
        </w:rPr>
        <w:t xml:space="preserve">Using PRACH Preamble is the path of least resistance. However, it requires the </w:t>
      </w:r>
      <w:r w:rsidR="00DE40E9">
        <w:rPr>
          <w:sz w:val="24"/>
          <w:lang w:val="en-US" w:eastAsia="zh-TW"/>
        </w:rPr>
        <w:t xml:space="preserve">base station </w:t>
      </w:r>
      <w:r w:rsidRPr="001434C5">
        <w:rPr>
          <w:sz w:val="24"/>
          <w:lang w:val="en-US" w:eastAsia="zh-TW"/>
        </w:rPr>
        <w:t>to keep the PRACH processor active. This is suitable for "Micro-sleep" but not "Deep-sleep."</w:t>
      </w:r>
    </w:p>
    <w:p w14:paraId="6D041EC6" w14:textId="555B524E" w:rsidR="001434C5" w:rsidRDefault="00F94D57" w:rsidP="00F94D57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t xml:space="preserve">Option B: Reuse of </w:t>
      </w:r>
      <w:r w:rsidR="001434C5">
        <w:rPr>
          <w:sz w:val="24"/>
          <w:lang w:val="en-US" w:eastAsia="zh-TW"/>
        </w:rPr>
        <w:t>PUCCH / SRS (</w:t>
      </w:r>
      <w:r w:rsidR="00AB2B18">
        <w:rPr>
          <w:sz w:val="24"/>
          <w:lang w:val="en-US" w:eastAsia="zh-TW"/>
        </w:rPr>
        <w:t>at least f</w:t>
      </w:r>
      <w:r w:rsidR="001434C5">
        <w:rPr>
          <w:sz w:val="24"/>
          <w:lang w:val="en-US" w:eastAsia="zh-TW"/>
        </w:rPr>
        <w:t>or RRC_CONNECTED)</w:t>
      </w:r>
      <w:r w:rsidR="00AB2B18">
        <w:rPr>
          <w:sz w:val="24"/>
          <w:lang w:val="en-US" w:eastAsia="zh-TW"/>
        </w:rPr>
        <w:t xml:space="preserve">. </w:t>
      </w:r>
      <w:r w:rsidRPr="00F94D57">
        <w:rPr>
          <w:sz w:val="24"/>
          <w:lang w:val="en-US" w:eastAsia="zh-TW"/>
        </w:rPr>
        <w:t>For UEs that are time-aligned (RRC_CONNECTED) but in a dormant BWP, sending a SR on PUCCH is standard. However, this requires rigid resource scheduling. A</w:t>
      </w:r>
      <w:r w:rsidR="00757924">
        <w:rPr>
          <w:sz w:val="24"/>
          <w:lang w:val="en-US" w:eastAsia="zh-TW"/>
        </w:rPr>
        <w:t>n</w:t>
      </w:r>
      <w:r w:rsidRPr="00F94D57">
        <w:rPr>
          <w:sz w:val="24"/>
          <w:lang w:val="en-US" w:eastAsia="zh-TW"/>
        </w:rPr>
        <w:t xml:space="preserve"> </w:t>
      </w:r>
      <w:r w:rsidR="00757924">
        <w:rPr>
          <w:sz w:val="24"/>
          <w:lang w:val="en-US" w:eastAsia="zh-TW"/>
        </w:rPr>
        <w:t xml:space="preserve">alternative for 6G is to rely on </w:t>
      </w:r>
      <w:r w:rsidRPr="00F94D57">
        <w:rPr>
          <w:sz w:val="24"/>
          <w:lang w:val="en-US" w:eastAsia="zh-TW"/>
        </w:rPr>
        <w:t xml:space="preserve">SRS </w:t>
      </w:r>
      <w:r w:rsidR="00757924">
        <w:rPr>
          <w:sz w:val="24"/>
          <w:lang w:val="en-US" w:eastAsia="zh-TW"/>
        </w:rPr>
        <w:t>transmission</w:t>
      </w:r>
      <w:r w:rsidRPr="00F94D57">
        <w:rPr>
          <w:sz w:val="24"/>
          <w:lang w:val="en-US" w:eastAsia="zh-TW"/>
        </w:rPr>
        <w:t xml:space="preserve">. The UE sends a pre-configured SRS sequence. Since SRS is Zadoff-Chu based, it has good correlation properties. This acts as a "lightweight SR," telling the </w:t>
      </w:r>
      <w:r w:rsidR="00EA0FA7">
        <w:rPr>
          <w:sz w:val="24"/>
          <w:lang w:val="en-US" w:eastAsia="zh-TW"/>
        </w:rPr>
        <w:t xml:space="preserve">base station </w:t>
      </w:r>
      <w:r w:rsidRPr="00F94D57">
        <w:rPr>
          <w:sz w:val="24"/>
          <w:lang w:val="en-US" w:eastAsia="zh-TW"/>
        </w:rPr>
        <w:t>to schedule a grant without the overhead of a formal PUCCH format.</w:t>
      </w:r>
    </w:p>
    <w:p w14:paraId="55A872FE" w14:textId="1D5F6506" w:rsidR="00F94D57" w:rsidRPr="00713FD0" w:rsidRDefault="00F94D57" w:rsidP="00215AAF">
      <w:pPr>
        <w:pStyle w:val="ListParagraph"/>
        <w:numPr>
          <w:ilvl w:val="1"/>
          <w:numId w:val="26"/>
        </w:numPr>
        <w:spacing w:after="180" w:line="276" w:lineRule="auto"/>
        <w:ind w:left="360"/>
        <w:rPr>
          <w:sz w:val="24"/>
          <w:lang w:val="en-US" w:eastAsia="zh-TW"/>
        </w:rPr>
      </w:pPr>
      <w:r w:rsidRPr="00713FD0">
        <w:rPr>
          <w:sz w:val="24"/>
          <w:lang w:val="en-US" w:eastAsia="zh-TW"/>
        </w:rPr>
        <w:t>Option C: Dedicated "Pr</w:t>
      </w:r>
      <w:r w:rsidR="00713FD0" w:rsidRPr="00713FD0">
        <w:rPr>
          <w:sz w:val="24"/>
          <w:lang w:val="en-US" w:eastAsia="zh-TW"/>
        </w:rPr>
        <w:t>e-RACH" Signal. This would require a brand new design of the UL WUS</w:t>
      </w:r>
      <w:r w:rsidR="00713FD0">
        <w:rPr>
          <w:sz w:val="24"/>
          <w:lang w:val="en-US" w:eastAsia="zh-TW"/>
        </w:rPr>
        <w:t xml:space="preserve">. </w:t>
      </w:r>
    </w:p>
    <w:p w14:paraId="390D934F" w14:textId="32416E28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>Observation 4</w:t>
      </w:r>
      <w:r w:rsidR="00F94D57" w:rsidRPr="0087089C">
        <w:rPr>
          <w:b/>
          <w:sz w:val="24"/>
          <w:szCs w:val="22"/>
          <w:lang w:eastAsia="zh-TW"/>
        </w:rPr>
        <w:t xml:space="preserve">: Reusing PRACH limits the potential for </w:t>
      </w:r>
      <w:r w:rsidR="000C5547">
        <w:rPr>
          <w:b/>
          <w:sz w:val="24"/>
          <w:szCs w:val="22"/>
          <w:lang w:eastAsia="zh-TW"/>
        </w:rPr>
        <w:t>NW power saving, whereas a</w:t>
      </w:r>
      <w:r w:rsidR="00F94D57" w:rsidRPr="0087089C">
        <w:rPr>
          <w:b/>
          <w:sz w:val="24"/>
          <w:szCs w:val="22"/>
          <w:lang w:eastAsia="zh-TW"/>
        </w:rPr>
        <w:t xml:space="preserve"> dedicated low-complexity signal (e.g., energy-based or simplified sequence) allows </w:t>
      </w:r>
      <w:r w:rsidR="000C5547">
        <w:rPr>
          <w:b/>
          <w:sz w:val="24"/>
          <w:szCs w:val="22"/>
          <w:lang w:eastAsia="zh-TW"/>
        </w:rPr>
        <w:t xml:space="preserve">NW </w:t>
      </w:r>
      <w:r w:rsidR="00F94D57" w:rsidRPr="0087089C">
        <w:rPr>
          <w:b/>
          <w:sz w:val="24"/>
          <w:szCs w:val="22"/>
          <w:lang w:eastAsia="zh-TW"/>
        </w:rPr>
        <w:t>to utilize a separate low-power wake-up receiver.</w:t>
      </w:r>
    </w:p>
    <w:p w14:paraId="195DB258" w14:textId="3FE1BEB0" w:rsidR="00F94D57" w:rsidRPr="0087089C" w:rsidRDefault="00F94D57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</w:t>
      </w:r>
      <w:r w:rsidR="0087089C" w:rsidRPr="0087089C">
        <w:rPr>
          <w:b/>
          <w:sz w:val="24"/>
          <w:szCs w:val="22"/>
          <w:lang w:eastAsia="zh-TW"/>
        </w:rPr>
        <w:t>2</w:t>
      </w:r>
      <w:r w:rsidRPr="0087089C">
        <w:rPr>
          <w:b/>
          <w:sz w:val="24"/>
          <w:szCs w:val="22"/>
          <w:lang w:eastAsia="zh-TW"/>
        </w:rPr>
        <w:t xml:space="preserve">: 6G UL WUS design should </w:t>
      </w:r>
      <w:r w:rsidR="000C5547">
        <w:rPr>
          <w:b/>
          <w:sz w:val="24"/>
          <w:szCs w:val="22"/>
          <w:lang w:eastAsia="zh-TW"/>
        </w:rPr>
        <w:t>consider</w:t>
      </w:r>
      <w:r w:rsidRPr="0087089C">
        <w:rPr>
          <w:b/>
          <w:sz w:val="24"/>
          <w:szCs w:val="22"/>
          <w:lang w:eastAsia="zh-TW"/>
        </w:rPr>
        <w:t xml:space="preserve"> mechanisms that allow non-coherent detection </w:t>
      </w:r>
      <w:r w:rsidR="000C5547">
        <w:rPr>
          <w:b/>
          <w:sz w:val="24"/>
          <w:szCs w:val="22"/>
          <w:lang w:eastAsia="zh-TW"/>
        </w:rPr>
        <w:t>at NW side</w:t>
      </w:r>
      <w:r w:rsidRPr="0087089C">
        <w:rPr>
          <w:b/>
          <w:sz w:val="24"/>
          <w:szCs w:val="22"/>
          <w:lang w:eastAsia="zh-TW"/>
        </w:rPr>
        <w:t>, enabling a "Deep Sleep" mode decoupled from legacy PRACH monitoring.</w:t>
      </w:r>
    </w:p>
    <w:p w14:paraId="3D2928F6" w14:textId="6B6989DC" w:rsidR="00F94D57" w:rsidRPr="00F94D57" w:rsidRDefault="006E605C" w:rsidP="00F94D5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Furthermore, we believe t</w:t>
      </w:r>
      <w:r w:rsidR="00F94D57" w:rsidRPr="00F94D57">
        <w:rPr>
          <w:sz w:val="24"/>
          <w:lang w:val="en-US" w:eastAsia="zh-TW"/>
        </w:rPr>
        <w:t xml:space="preserve">he design of </w:t>
      </w:r>
      <w:r>
        <w:rPr>
          <w:sz w:val="24"/>
          <w:lang w:val="en-US" w:eastAsia="zh-TW"/>
        </w:rPr>
        <w:t xml:space="preserve">6G </w:t>
      </w:r>
      <w:r w:rsidR="00F94D57" w:rsidRPr="00F94D57">
        <w:rPr>
          <w:sz w:val="24"/>
          <w:lang w:val="en-US" w:eastAsia="zh-TW"/>
        </w:rPr>
        <w:t xml:space="preserve">UL WUS </w:t>
      </w:r>
      <w:r w:rsidR="00AE391D">
        <w:rPr>
          <w:sz w:val="24"/>
          <w:lang w:val="en-US" w:eastAsia="zh-TW"/>
        </w:rPr>
        <w:t>should also</w:t>
      </w:r>
      <w:r w:rsidR="00F94D57" w:rsidRPr="00F94D57">
        <w:rPr>
          <w:sz w:val="24"/>
          <w:lang w:val="en-US" w:eastAsia="zh-TW"/>
        </w:rPr>
        <w:t xml:space="preserve"> cater to </w:t>
      </w:r>
      <w:r w:rsidR="00AE391D">
        <w:rPr>
          <w:sz w:val="24"/>
          <w:lang w:val="en-US" w:eastAsia="zh-TW"/>
        </w:rPr>
        <w:t xml:space="preserve">different RRC states </w:t>
      </w:r>
      <w:r w:rsidR="00F94D57" w:rsidRPr="00F94D57">
        <w:rPr>
          <w:sz w:val="24"/>
          <w:lang w:val="en-US" w:eastAsia="zh-TW"/>
        </w:rPr>
        <w:t>of the UE.</w:t>
      </w:r>
      <w:r>
        <w:rPr>
          <w:sz w:val="24"/>
          <w:lang w:val="en-US" w:eastAsia="zh-TW"/>
        </w:rPr>
        <w:t xml:space="preserve"> </w:t>
      </w:r>
      <w:r w:rsidR="00AE391D">
        <w:rPr>
          <w:sz w:val="24"/>
          <w:lang w:val="en-US" w:eastAsia="zh-TW"/>
        </w:rPr>
        <w:t xml:space="preserve">When UE is staying at </w:t>
      </w:r>
      <w:r w:rsidR="00F94D57" w:rsidRPr="00F94D57">
        <w:rPr>
          <w:sz w:val="24"/>
          <w:lang w:val="en-US" w:eastAsia="zh-TW"/>
        </w:rPr>
        <w:t xml:space="preserve">RRC_IDLE </w:t>
      </w:r>
      <w:r w:rsidR="00AE391D">
        <w:rPr>
          <w:sz w:val="24"/>
          <w:lang w:val="en-US" w:eastAsia="zh-TW"/>
        </w:rPr>
        <w:t xml:space="preserve">/ INACTIVE, </w:t>
      </w:r>
      <w:r w:rsidR="00F94D57" w:rsidRPr="00F94D57">
        <w:rPr>
          <w:sz w:val="24"/>
          <w:lang w:val="en-US" w:eastAsia="zh-TW"/>
        </w:rPr>
        <w:t>the UE is not synchronized</w:t>
      </w:r>
      <w:r w:rsidR="00AE391D">
        <w:rPr>
          <w:sz w:val="24"/>
          <w:lang w:val="en-US" w:eastAsia="zh-TW"/>
        </w:rPr>
        <w:t>, and thus no timing alignment is maintained</w:t>
      </w:r>
      <w:r w:rsidR="00F94D57" w:rsidRPr="00F94D57">
        <w:rPr>
          <w:sz w:val="24"/>
          <w:lang w:val="en-US" w:eastAsia="zh-TW"/>
        </w:rPr>
        <w:t>. The UL WUS essentially functions as a "Ping."</w:t>
      </w:r>
      <w:r w:rsidR="00AE391D">
        <w:rPr>
          <w:sz w:val="24"/>
          <w:lang w:val="en-US" w:eastAsia="zh-TW"/>
        </w:rPr>
        <w:t xml:space="preserve"> UE may send UL WUS since the </w:t>
      </w:r>
      <w:r w:rsidR="00F94D57" w:rsidRPr="00F94D57">
        <w:rPr>
          <w:sz w:val="24"/>
          <w:lang w:val="en-US" w:eastAsia="zh-TW"/>
        </w:rPr>
        <w:t xml:space="preserve">UE </w:t>
      </w:r>
      <w:r w:rsidR="00AE391D">
        <w:rPr>
          <w:sz w:val="24"/>
          <w:lang w:val="en-US" w:eastAsia="zh-TW"/>
        </w:rPr>
        <w:t>is moving</w:t>
      </w:r>
      <w:r w:rsidR="00F94D57" w:rsidRPr="00F94D57">
        <w:rPr>
          <w:sz w:val="24"/>
          <w:lang w:val="en-US" w:eastAsia="zh-TW"/>
        </w:rPr>
        <w:t xml:space="preserve"> into a "Sleeping Cell" and needs to camp.</w:t>
      </w:r>
      <w:r w:rsidR="00AE391D">
        <w:rPr>
          <w:sz w:val="24"/>
          <w:lang w:val="en-US" w:eastAsia="zh-TW"/>
        </w:rPr>
        <w:t xml:space="preserve"> Therefore, we propose that t</w:t>
      </w:r>
      <w:r w:rsidR="00F94D57" w:rsidRPr="00F94D57">
        <w:rPr>
          <w:sz w:val="24"/>
          <w:lang w:val="en-US" w:eastAsia="zh-TW"/>
        </w:rPr>
        <w:t>he UL WUS in IDLE mode should be a robust, long-duration signal (similar to a simplified PRACH preamble) to overcome path loss and timing uncertainty</w:t>
      </w:r>
      <w:r w:rsidR="00AE391D">
        <w:rPr>
          <w:sz w:val="24"/>
          <w:lang w:val="en-US" w:eastAsia="zh-TW"/>
        </w:rPr>
        <w:t xml:space="preserve">, which can trigger </w:t>
      </w:r>
      <w:r w:rsidR="00F94D57" w:rsidRPr="00F94D57">
        <w:rPr>
          <w:sz w:val="24"/>
          <w:lang w:val="en-US" w:eastAsia="zh-TW"/>
        </w:rPr>
        <w:t xml:space="preserve">the </w:t>
      </w:r>
      <w:r w:rsidR="00AE391D">
        <w:rPr>
          <w:sz w:val="24"/>
          <w:lang w:val="en-US" w:eastAsia="zh-TW"/>
        </w:rPr>
        <w:t xml:space="preserve">base station </w:t>
      </w:r>
      <w:r w:rsidR="00F94D57" w:rsidRPr="00F94D57">
        <w:rPr>
          <w:sz w:val="24"/>
          <w:lang w:val="en-US" w:eastAsia="zh-TW"/>
        </w:rPr>
        <w:t>to transmit SSB.</w:t>
      </w:r>
      <w:r w:rsidR="00AE391D">
        <w:rPr>
          <w:sz w:val="24"/>
          <w:lang w:val="en-US" w:eastAsia="zh-TW"/>
        </w:rPr>
        <w:t xml:space="preserve"> </w:t>
      </w:r>
    </w:p>
    <w:p w14:paraId="19D3CC35" w14:textId="383CA55A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>Proposal 3</w:t>
      </w:r>
      <w:r w:rsidR="00F94D57" w:rsidRPr="0087089C">
        <w:rPr>
          <w:b/>
          <w:sz w:val="24"/>
          <w:szCs w:val="22"/>
          <w:lang w:eastAsia="zh-TW"/>
        </w:rPr>
        <w:t xml:space="preserve">: </w:t>
      </w:r>
      <w:r w:rsidR="00DC5FD3">
        <w:rPr>
          <w:b/>
          <w:sz w:val="24"/>
          <w:szCs w:val="22"/>
          <w:lang w:eastAsia="zh-TW"/>
        </w:rPr>
        <w:t>For</w:t>
      </w:r>
      <w:r w:rsidR="00F94D57" w:rsidRPr="0087089C">
        <w:rPr>
          <w:b/>
          <w:sz w:val="24"/>
          <w:szCs w:val="22"/>
          <w:lang w:eastAsia="zh-TW"/>
        </w:rPr>
        <w:t xml:space="preserve"> RRC_IDLE/INACTIVE</w:t>
      </w:r>
      <w:r w:rsidR="00DC5FD3">
        <w:rPr>
          <w:b/>
          <w:sz w:val="24"/>
          <w:szCs w:val="22"/>
          <w:lang w:eastAsia="zh-TW"/>
        </w:rPr>
        <w:t xml:space="preserve"> state</w:t>
      </w:r>
      <w:r w:rsidR="00F94D57" w:rsidRPr="0087089C">
        <w:rPr>
          <w:b/>
          <w:sz w:val="24"/>
          <w:szCs w:val="22"/>
          <w:lang w:eastAsia="zh-TW"/>
        </w:rPr>
        <w:t>, UL WUS serves as a coarse trigger for "On-Demand SSB," allowing the network to completely suppress periodic always-on signals.</w:t>
      </w:r>
    </w:p>
    <w:p w14:paraId="742AB7A5" w14:textId="1243A941" w:rsidR="00F94D57" w:rsidRPr="00F94D57" w:rsidRDefault="0087089C" w:rsidP="00F94D5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When UE is staying at </w:t>
      </w:r>
      <w:r w:rsidRPr="00F94D57">
        <w:rPr>
          <w:sz w:val="24"/>
          <w:lang w:val="en-US" w:eastAsia="zh-TW"/>
        </w:rPr>
        <w:t>RRC_</w:t>
      </w:r>
      <w:r>
        <w:rPr>
          <w:sz w:val="24"/>
          <w:lang w:val="en-US" w:eastAsia="zh-TW"/>
        </w:rPr>
        <w:t xml:space="preserve">CONNECTED, </w:t>
      </w:r>
      <w:r w:rsidR="00F94D57" w:rsidRPr="00F94D57">
        <w:rPr>
          <w:sz w:val="24"/>
          <w:lang w:val="en-US" w:eastAsia="zh-TW"/>
        </w:rPr>
        <w:t>the UE has valid TA but might be in a Discontinuous Transmission (DTX) cycle or a dormant BWP.</w:t>
      </w:r>
      <w:r>
        <w:rPr>
          <w:sz w:val="24"/>
          <w:lang w:val="en-US" w:eastAsia="zh-TW"/>
        </w:rPr>
        <w:t xml:space="preserve"> One use case of sending UL WUS is when b</w:t>
      </w:r>
      <w:r w:rsidR="00F94D57" w:rsidRPr="00F94D57">
        <w:rPr>
          <w:sz w:val="24"/>
          <w:lang w:val="en-US" w:eastAsia="zh-TW"/>
        </w:rPr>
        <w:t>urst traffic arrives at the UE.</w:t>
      </w:r>
      <w:r>
        <w:rPr>
          <w:sz w:val="24"/>
          <w:lang w:val="en-US" w:eastAsia="zh-TW"/>
        </w:rPr>
        <w:t xml:space="preserve"> In such case, i</w:t>
      </w:r>
      <w:r w:rsidR="00F94D57" w:rsidRPr="00F94D57">
        <w:rPr>
          <w:sz w:val="24"/>
          <w:lang w:val="en-US" w:eastAsia="zh-TW"/>
        </w:rPr>
        <w:t xml:space="preserve">nstead of waiting for the next </w:t>
      </w:r>
      <w:r>
        <w:rPr>
          <w:sz w:val="24"/>
          <w:lang w:val="en-US" w:eastAsia="zh-TW"/>
        </w:rPr>
        <w:t>SR</w:t>
      </w:r>
      <w:r w:rsidR="00F94D57" w:rsidRPr="00F94D57">
        <w:rPr>
          <w:sz w:val="24"/>
          <w:lang w:val="en-US" w:eastAsia="zh-TW"/>
        </w:rPr>
        <w:t xml:space="preserve"> occasion (which might be infrequent to save PUCCH resources)</w:t>
      </w:r>
      <w:r>
        <w:rPr>
          <w:sz w:val="24"/>
          <w:lang w:val="en-US" w:eastAsia="zh-TW"/>
        </w:rPr>
        <w:t xml:space="preserve"> or contention based BSR transmission as discussed in RAN2</w:t>
      </w:r>
      <w:r w:rsidR="00F94D57" w:rsidRPr="00F94D57">
        <w:rPr>
          <w:sz w:val="24"/>
          <w:lang w:val="en-US" w:eastAsia="zh-TW"/>
        </w:rPr>
        <w:t>, the UE sends a Short-Sequence UL WUS. Because TA is valid, this signal can be very short (e.g., 1-2 symbols), minimizing interference and latency.</w:t>
      </w:r>
    </w:p>
    <w:p w14:paraId="5555E8CF" w14:textId="13A61439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Observation </w:t>
      </w:r>
      <w:r>
        <w:rPr>
          <w:b/>
          <w:sz w:val="24"/>
          <w:szCs w:val="22"/>
          <w:lang w:eastAsia="zh-TW"/>
        </w:rPr>
        <w:t>5</w:t>
      </w:r>
      <w:r w:rsidR="00F94D57" w:rsidRPr="0087089C">
        <w:rPr>
          <w:b/>
          <w:sz w:val="24"/>
          <w:szCs w:val="22"/>
          <w:lang w:eastAsia="zh-TW"/>
        </w:rPr>
        <w:t xml:space="preserve">: In RRC_CONNECTED state, the valid </w:t>
      </w:r>
      <w:r w:rsidRPr="0087089C">
        <w:rPr>
          <w:b/>
          <w:sz w:val="24"/>
          <w:szCs w:val="22"/>
          <w:lang w:eastAsia="zh-TW"/>
        </w:rPr>
        <w:t>TA</w:t>
      </w:r>
      <w:r w:rsidR="00F94D57" w:rsidRPr="0087089C">
        <w:rPr>
          <w:b/>
          <w:sz w:val="24"/>
          <w:szCs w:val="22"/>
          <w:lang w:eastAsia="zh-TW"/>
        </w:rPr>
        <w:t xml:space="preserve"> allows for a significantly shorter and spectrally efficient UL WUS compared to IDLE </w:t>
      </w:r>
      <w:r w:rsidRPr="0087089C">
        <w:rPr>
          <w:b/>
          <w:sz w:val="24"/>
          <w:szCs w:val="22"/>
          <w:lang w:eastAsia="zh-TW"/>
        </w:rPr>
        <w:t xml:space="preserve">or INACTIVE </w:t>
      </w:r>
      <w:r w:rsidR="00F94D57" w:rsidRPr="0087089C">
        <w:rPr>
          <w:b/>
          <w:sz w:val="24"/>
          <w:szCs w:val="22"/>
          <w:lang w:eastAsia="zh-TW"/>
        </w:rPr>
        <w:t>mode.</w:t>
      </w:r>
    </w:p>
    <w:p w14:paraId="05CFEE66" w14:textId="3EEF9A5C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4</w:t>
      </w:r>
      <w:r w:rsidR="00F94D57" w:rsidRPr="0087089C">
        <w:rPr>
          <w:b/>
          <w:sz w:val="24"/>
          <w:szCs w:val="22"/>
          <w:lang w:eastAsia="zh-TW"/>
        </w:rPr>
        <w:t xml:space="preserve">: For RRC_CONNECTED state, define a "Short-Format UL WUS" that functions as an asynchronous </w:t>
      </w:r>
      <w:r w:rsidR="00E445A3">
        <w:rPr>
          <w:b/>
          <w:sz w:val="24"/>
          <w:szCs w:val="22"/>
          <w:lang w:eastAsia="zh-TW"/>
        </w:rPr>
        <w:t>SR</w:t>
      </w:r>
      <w:r w:rsidR="00F94D57" w:rsidRPr="0087089C">
        <w:rPr>
          <w:b/>
          <w:sz w:val="24"/>
          <w:szCs w:val="22"/>
          <w:lang w:eastAsia="zh-TW"/>
        </w:rPr>
        <w:t xml:space="preserve"> to instantly activate a dormant BWP or SCell.</w:t>
      </w:r>
    </w:p>
    <w:p w14:paraId="6F43390C" w14:textId="2ED56641" w:rsidR="00F94D57" w:rsidRPr="00F94D57" w:rsidRDefault="00F94D57" w:rsidP="00F94D57">
      <w:pPr>
        <w:spacing w:after="180" w:line="276" w:lineRule="auto"/>
        <w:rPr>
          <w:sz w:val="24"/>
          <w:lang w:val="en-US" w:eastAsia="zh-TW"/>
        </w:rPr>
      </w:pPr>
      <w:r w:rsidRPr="00F94D57">
        <w:rPr>
          <w:sz w:val="24"/>
          <w:lang w:val="en-US" w:eastAsia="zh-TW"/>
        </w:rPr>
        <w:lastRenderedPageBreak/>
        <w:t xml:space="preserve">To fully realize the potential of </w:t>
      </w:r>
      <w:r w:rsidR="00841A16">
        <w:rPr>
          <w:sz w:val="24"/>
          <w:lang w:val="en-US" w:eastAsia="zh-TW"/>
        </w:rPr>
        <w:t>NES</w:t>
      </w:r>
      <w:r w:rsidRPr="00F94D57">
        <w:rPr>
          <w:sz w:val="24"/>
          <w:lang w:val="en-US" w:eastAsia="zh-TW"/>
        </w:rPr>
        <w:t xml:space="preserve"> in 6G</w:t>
      </w:r>
      <w:r w:rsidR="0087089C">
        <w:rPr>
          <w:sz w:val="24"/>
          <w:lang w:val="en-US" w:eastAsia="zh-TW"/>
        </w:rPr>
        <w:t xml:space="preserve"> and </w:t>
      </w:r>
      <w:r w:rsidR="00763F56" w:rsidRPr="00763F56">
        <w:rPr>
          <w:sz w:val="24"/>
          <w:lang w:val="en-US" w:eastAsia="zh-TW"/>
        </w:rPr>
        <w:t>minimize UE’s transmission overhead</w:t>
      </w:r>
      <w:r w:rsidRPr="00F94D57">
        <w:rPr>
          <w:sz w:val="24"/>
          <w:lang w:val="en-US" w:eastAsia="zh-TW"/>
        </w:rPr>
        <w:t xml:space="preserve">, the dependency on periodic signals and legacy access channels </w:t>
      </w:r>
      <w:r w:rsidR="00841A16">
        <w:rPr>
          <w:sz w:val="24"/>
          <w:lang w:val="en-US" w:eastAsia="zh-TW"/>
        </w:rPr>
        <w:t>may need to</w:t>
      </w:r>
      <w:r w:rsidRPr="00F94D57">
        <w:rPr>
          <w:sz w:val="24"/>
          <w:lang w:val="en-US" w:eastAsia="zh-TW"/>
        </w:rPr>
        <w:t xml:space="preserve"> be broken.</w:t>
      </w:r>
      <w:r w:rsidR="0087089C">
        <w:rPr>
          <w:sz w:val="24"/>
          <w:lang w:val="en-US" w:eastAsia="zh-TW"/>
        </w:rPr>
        <w:t xml:space="preserve"> Based on above analysis, we have additional following proposals as listed below. </w:t>
      </w:r>
    </w:p>
    <w:p w14:paraId="00F06F0F" w14:textId="6F8BC0DC" w:rsidR="00F94D57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5</w:t>
      </w:r>
      <w:r w:rsidR="00F94D57" w:rsidRPr="0087089C">
        <w:rPr>
          <w:b/>
          <w:sz w:val="24"/>
          <w:szCs w:val="22"/>
          <w:lang w:eastAsia="zh-TW"/>
        </w:rPr>
        <w:t xml:space="preserve">: RAN1 should study a unified framework for 6G UL WUS that supports different sequence lengths and detection complexities based on the UE's </w:t>
      </w:r>
      <w:r w:rsidR="0077491F">
        <w:rPr>
          <w:b/>
          <w:sz w:val="24"/>
          <w:szCs w:val="22"/>
          <w:lang w:eastAsia="zh-TW"/>
        </w:rPr>
        <w:t>RRC states</w:t>
      </w:r>
      <w:r w:rsidR="00F94D57" w:rsidRPr="0087089C">
        <w:rPr>
          <w:b/>
          <w:sz w:val="24"/>
          <w:szCs w:val="22"/>
          <w:lang w:eastAsia="zh-TW"/>
        </w:rPr>
        <w:t>.</w:t>
      </w:r>
    </w:p>
    <w:p w14:paraId="4F7A53FC" w14:textId="60267739" w:rsidR="00BA0C99" w:rsidRPr="0087089C" w:rsidRDefault="0087089C" w:rsidP="00F94D5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6</w:t>
      </w:r>
      <w:r w:rsidR="00F94D57" w:rsidRPr="0087089C">
        <w:rPr>
          <w:b/>
          <w:sz w:val="24"/>
          <w:szCs w:val="22"/>
          <w:lang w:eastAsia="zh-TW"/>
        </w:rPr>
        <w:t xml:space="preserve">: </w:t>
      </w:r>
      <w:r w:rsidR="00484792">
        <w:rPr>
          <w:b/>
          <w:sz w:val="24"/>
          <w:szCs w:val="22"/>
          <w:lang w:eastAsia="zh-TW"/>
        </w:rPr>
        <w:t>Study</w:t>
      </w:r>
      <w:r w:rsidR="00F94D57" w:rsidRPr="0087089C">
        <w:rPr>
          <w:b/>
          <w:sz w:val="24"/>
          <w:szCs w:val="22"/>
          <w:lang w:eastAsia="zh-TW"/>
        </w:rPr>
        <w:t xml:space="preserve"> the feasibility </w:t>
      </w:r>
      <w:r w:rsidR="00484792">
        <w:rPr>
          <w:b/>
          <w:sz w:val="24"/>
          <w:szCs w:val="22"/>
          <w:lang w:eastAsia="zh-TW"/>
        </w:rPr>
        <w:t xml:space="preserve">that </w:t>
      </w:r>
      <w:r w:rsidR="00F94D57" w:rsidRPr="0087089C">
        <w:rPr>
          <w:b/>
          <w:sz w:val="24"/>
          <w:szCs w:val="22"/>
          <w:lang w:eastAsia="zh-TW"/>
        </w:rPr>
        <w:t>UL WUS</w:t>
      </w:r>
      <w:r w:rsidR="00484792">
        <w:rPr>
          <w:b/>
          <w:sz w:val="24"/>
          <w:szCs w:val="22"/>
          <w:lang w:eastAsia="zh-TW"/>
        </w:rPr>
        <w:t xml:space="preserve">’s </w:t>
      </w:r>
      <w:r w:rsidR="00F94D57" w:rsidRPr="0087089C">
        <w:rPr>
          <w:b/>
          <w:sz w:val="24"/>
          <w:szCs w:val="22"/>
          <w:lang w:eastAsia="zh-TW"/>
        </w:rPr>
        <w:t xml:space="preserve">signal design allows for energy-detection-based receivers at the </w:t>
      </w:r>
      <w:r w:rsidR="00484792">
        <w:rPr>
          <w:b/>
          <w:sz w:val="24"/>
          <w:szCs w:val="22"/>
          <w:lang w:eastAsia="zh-TW"/>
        </w:rPr>
        <w:t>NW</w:t>
      </w:r>
      <w:r w:rsidR="00F94D57" w:rsidRPr="0087089C">
        <w:rPr>
          <w:b/>
          <w:sz w:val="24"/>
          <w:szCs w:val="22"/>
          <w:lang w:eastAsia="zh-TW"/>
        </w:rPr>
        <w:t xml:space="preserve"> side, minimizing the network's standby power consumption.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70DF5A23" w14:textId="77777777" w:rsidR="00DC5FD3" w:rsidRPr="001434C5" w:rsidRDefault="00DC5FD3" w:rsidP="00DC5FD3">
      <w:pPr>
        <w:spacing w:after="180" w:line="276" w:lineRule="auto"/>
        <w:rPr>
          <w:b/>
          <w:sz w:val="24"/>
          <w:lang w:val="en-US" w:eastAsia="zh-TW"/>
        </w:rPr>
      </w:pPr>
      <w:r w:rsidRPr="001434C5">
        <w:rPr>
          <w:b/>
          <w:sz w:val="24"/>
          <w:lang w:val="en-US" w:eastAsia="zh-TW"/>
        </w:rPr>
        <w:t>Observation 1: It is observed that a dedicated UL WUS with reduced complexity and resource overhead is beneficial for maximizing network energy efficiency in 6G</w:t>
      </w:r>
      <w:r>
        <w:rPr>
          <w:b/>
          <w:sz w:val="24"/>
          <w:lang w:val="en-US" w:eastAsia="zh-TW"/>
        </w:rPr>
        <w:t xml:space="preserve">. </w:t>
      </w:r>
    </w:p>
    <w:p w14:paraId="4F3C0B7B" w14:textId="77777777" w:rsidR="00DC5FD3" w:rsidRPr="00205654" w:rsidRDefault="00DC5FD3" w:rsidP="00DC5FD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Observation 2</w:t>
      </w:r>
      <w:r w:rsidRPr="00205654">
        <w:rPr>
          <w:b/>
          <w:sz w:val="24"/>
          <w:szCs w:val="22"/>
          <w:lang w:eastAsia="zh-TW"/>
        </w:rPr>
        <w:t xml:space="preserve">: The reliance on legacy PRACH for network wake-up limits the </w:t>
      </w:r>
      <w:r>
        <w:rPr>
          <w:b/>
          <w:sz w:val="24"/>
          <w:szCs w:val="22"/>
          <w:lang w:eastAsia="zh-TW"/>
        </w:rPr>
        <w:t>NW</w:t>
      </w:r>
      <w:r w:rsidRPr="00205654">
        <w:rPr>
          <w:b/>
          <w:sz w:val="24"/>
          <w:szCs w:val="22"/>
          <w:lang w:eastAsia="zh-TW"/>
        </w:rPr>
        <w:t xml:space="preserve"> abil</w:t>
      </w:r>
      <w:r>
        <w:rPr>
          <w:b/>
          <w:sz w:val="24"/>
          <w:szCs w:val="22"/>
          <w:lang w:eastAsia="zh-TW"/>
        </w:rPr>
        <w:t xml:space="preserve">ity to enter deep sleep states, whereas </w:t>
      </w:r>
      <w:r w:rsidRPr="00205654">
        <w:rPr>
          <w:b/>
          <w:sz w:val="24"/>
          <w:szCs w:val="22"/>
          <w:lang w:eastAsia="zh-TW"/>
        </w:rPr>
        <w:t xml:space="preserve">6G UL WUS </w:t>
      </w:r>
      <w:r>
        <w:rPr>
          <w:b/>
          <w:sz w:val="24"/>
          <w:szCs w:val="22"/>
          <w:lang w:eastAsia="zh-TW"/>
        </w:rPr>
        <w:t xml:space="preserve">should enable more types of </w:t>
      </w:r>
      <w:r w:rsidRPr="00205654">
        <w:rPr>
          <w:b/>
          <w:sz w:val="24"/>
          <w:szCs w:val="22"/>
          <w:lang w:eastAsia="zh-TW"/>
        </w:rPr>
        <w:t xml:space="preserve">On-Demand </w:t>
      </w:r>
      <w:r>
        <w:rPr>
          <w:b/>
          <w:sz w:val="24"/>
          <w:szCs w:val="22"/>
          <w:lang w:eastAsia="zh-TW"/>
        </w:rPr>
        <w:t xml:space="preserve">transmission/occasions </w:t>
      </w:r>
      <w:r w:rsidRPr="00205654">
        <w:rPr>
          <w:b/>
          <w:sz w:val="24"/>
          <w:szCs w:val="22"/>
          <w:lang w:eastAsia="zh-TW"/>
        </w:rPr>
        <w:t>with reduced network monitoring cost.</w:t>
      </w:r>
    </w:p>
    <w:p w14:paraId="5BE17549" w14:textId="5F272AA0" w:rsidR="00DC5FD3" w:rsidRDefault="00DC5FD3" w:rsidP="00DC5FD3">
      <w:pPr>
        <w:spacing w:after="180" w:line="276" w:lineRule="auto"/>
        <w:rPr>
          <w:b/>
          <w:sz w:val="24"/>
          <w:szCs w:val="22"/>
          <w:lang w:eastAsia="zh-TW"/>
        </w:rPr>
      </w:pPr>
      <w:r w:rsidRPr="00C15B44">
        <w:rPr>
          <w:b/>
          <w:sz w:val="24"/>
          <w:szCs w:val="22"/>
          <w:lang w:eastAsia="zh-TW"/>
        </w:rPr>
        <w:t xml:space="preserve">Observation </w:t>
      </w:r>
      <w:r>
        <w:rPr>
          <w:b/>
          <w:sz w:val="24"/>
          <w:szCs w:val="22"/>
          <w:lang w:eastAsia="zh-TW"/>
        </w:rPr>
        <w:t>3</w:t>
      </w:r>
      <w:r w:rsidRPr="00C15B44">
        <w:rPr>
          <w:b/>
          <w:sz w:val="24"/>
          <w:szCs w:val="22"/>
          <w:lang w:eastAsia="zh-TW"/>
        </w:rPr>
        <w:t xml:space="preserve">: </w:t>
      </w:r>
      <w:r w:rsidRPr="006E605C">
        <w:rPr>
          <w:b/>
          <w:sz w:val="24"/>
          <w:szCs w:val="22"/>
          <w:lang w:eastAsia="zh-TW"/>
        </w:rPr>
        <w:t>To minimize the access latency for UE-initiated services, the 6G UL WUS design should allow for asynchronous transmission capabilities, decoupling the wake-up request from the rigid periodicity of legacy RACH resources.</w:t>
      </w:r>
    </w:p>
    <w:p w14:paraId="688349E9" w14:textId="2037E6C2" w:rsidR="00DC5FD3" w:rsidRDefault="00DC5FD3" w:rsidP="00DC5FD3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Observation 4: Reusing PRACH limits the potential for </w:t>
      </w:r>
      <w:r>
        <w:rPr>
          <w:b/>
          <w:sz w:val="24"/>
          <w:szCs w:val="22"/>
          <w:lang w:eastAsia="zh-TW"/>
        </w:rPr>
        <w:t>NW power saving, whereas a</w:t>
      </w:r>
      <w:r w:rsidRPr="0087089C">
        <w:rPr>
          <w:b/>
          <w:sz w:val="24"/>
          <w:szCs w:val="22"/>
          <w:lang w:eastAsia="zh-TW"/>
        </w:rPr>
        <w:t xml:space="preserve"> dedicated low-complexity signal (e.g., energy-based or simplified sequence) allows </w:t>
      </w:r>
      <w:r>
        <w:rPr>
          <w:b/>
          <w:sz w:val="24"/>
          <w:szCs w:val="22"/>
          <w:lang w:eastAsia="zh-TW"/>
        </w:rPr>
        <w:t xml:space="preserve">NW </w:t>
      </w:r>
      <w:r w:rsidRPr="0087089C">
        <w:rPr>
          <w:b/>
          <w:sz w:val="24"/>
          <w:szCs w:val="22"/>
          <w:lang w:eastAsia="zh-TW"/>
        </w:rPr>
        <w:t>to utilize a separate low-power wake-up receiver.</w:t>
      </w:r>
    </w:p>
    <w:p w14:paraId="58110084" w14:textId="77777777" w:rsidR="009C0663" w:rsidRPr="0087089C" w:rsidRDefault="009C0663" w:rsidP="009C0663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Observation </w:t>
      </w:r>
      <w:r>
        <w:rPr>
          <w:b/>
          <w:sz w:val="24"/>
          <w:szCs w:val="22"/>
          <w:lang w:eastAsia="zh-TW"/>
        </w:rPr>
        <w:t>5</w:t>
      </w:r>
      <w:r w:rsidRPr="0087089C">
        <w:rPr>
          <w:b/>
          <w:sz w:val="24"/>
          <w:szCs w:val="22"/>
          <w:lang w:eastAsia="zh-TW"/>
        </w:rPr>
        <w:t>: In RRC_CONNECTED state, the valid TA allows for a significantly shorter and spectrally efficient UL WUS compared to IDLE or INACTIVE mode.</w:t>
      </w:r>
    </w:p>
    <w:p w14:paraId="61064D37" w14:textId="77777777" w:rsidR="00DC5FD3" w:rsidRPr="00AE391D" w:rsidRDefault="00DC5FD3" w:rsidP="00DC5FD3">
      <w:pPr>
        <w:spacing w:after="180" w:line="276" w:lineRule="auto"/>
        <w:rPr>
          <w:b/>
          <w:sz w:val="24"/>
          <w:szCs w:val="22"/>
          <w:lang w:eastAsia="zh-TW"/>
        </w:rPr>
      </w:pPr>
      <w:r w:rsidRPr="00AE391D">
        <w:rPr>
          <w:b/>
          <w:sz w:val="24"/>
          <w:szCs w:val="22"/>
          <w:lang w:eastAsia="zh-TW"/>
        </w:rPr>
        <w:t>Proposal 1: 6G UL WUS design should minimize the access latency for UE-initiated services.</w:t>
      </w:r>
    </w:p>
    <w:p w14:paraId="0B8426EC" w14:textId="77777777" w:rsidR="00DC5FD3" w:rsidRPr="0087089C" w:rsidRDefault="00DC5FD3" w:rsidP="00DC5FD3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2: 6G UL WUS design should </w:t>
      </w:r>
      <w:r>
        <w:rPr>
          <w:b/>
          <w:sz w:val="24"/>
          <w:szCs w:val="22"/>
          <w:lang w:eastAsia="zh-TW"/>
        </w:rPr>
        <w:t>consider</w:t>
      </w:r>
      <w:r w:rsidRPr="0087089C">
        <w:rPr>
          <w:b/>
          <w:sz w:val="24"/>
          <w:szCs w:val="22"/>
          <w:lang w:eastAsia="zh-TW"/>
        </w:rPr>
        <w:t xml:space="preserve"> mechanisms that allow non-coherent detection </w:t>
      </w:r>
      <w:r>
        <w:rPr>
          <w:b/>
          <w:sz w:val="24"/>
          <w:szCs w:val="22"/>
          <w:lang w:eastAsia="zh-TW"/>
        </w:rPr>
        <w:t>at NW side</w:t>
      </w:r>
      <w:r w:rsidRPr="0087089C">
        <w:rPr>
          <w:b/>
          <w:sz w:val="24"/>
          <w:szCs w:val="22"/>
          <w:lang w:eastAsia="zh-TW"/>
        </w:rPr>
        <w:t>, enabling a "Deep Sleep" mode decoupled from legacy PRACH monitoring.</w:t>
      </w:r>
    </w:p>
    <w:p w14:paraId="6D4FE24E" w14:textId="77777777" w:rsidR="00465EF0" w:rsidRPr="0087089C" w:rsidRDefault="00465EF0" w:rsidP="00465EF0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3: </w:t>
      </w:r>
      <w:r>
        <w:rPr>
          <w:b/>
          <w:sz w:val="24"/>
          <w:szCs w:val="22"/>
          <w:lang w:eastAsia="zh-TW"/>
        </w:rPr>
        <w:t>For</w:t>
      </w:r>
      <w:r w:rsidRPr="0087089C">
        <w:rPr>
          <w:b/>
          <w:sz w:val="24"/>
          <w:szCs w:val="22"/>
          <w:lang w:eastAsia="zh-TW"/>
        </w:rPr>
        <w:t xml:space="preserve"> RRC_IDLE/INACTIVE</w:t>
      </w:r>
      <w:r>
        <w:rPr>
          <w:b/>
          <w:sz w:val="24"/>
          <w:szCs w:val="22"/>
          <w:lang w:eastAsia="zh-TW"/>
        </w:rPr>
        <w:t xml:space="preserve"> state</w:t>
      </w:r>
      <w:r w:rsidRPr="0087089C">
        <w:rPr>
          <w:b/>
          <w:sz w:val="24"/>
          <w:szCs w:val="22"/>
          <w:lang w:eastAsia="zh-TW"/>
        </w:rPr>
        <w:t>, UL WUS serves as a coarse trigger for "On-Demand SSB," allowing the network to completely suppress periodic always-on signals.</w:t>
      </w:r>
    </w:p>
    <w:p w14:paraId="0432CD28" w14:textId="77777777" w:rsidR="009C0663" w:rsidRPr="0087089C" w:rsidRDefault="009C0663" w:rsidP="009C0663">
      <w:pPr>
        <w:spacing w:after="180" w:line="276" w:lineRule="auto"/>
        <w:rPr>
          <w:b/>
          <w:sz w:val="24"/>
          <w:szCs w:val="22"/>
          <w:lang w:eastAsia="zh-TW"/>
        </w:rPr>
      </w:pPr>
      <w:r w:rsidRPr="0087089C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4</w:t>
      </w:r>
      <w:r w:rsidRPr="0087089C">
        <w:rPr>
          <w:b/>
          <w:sz w:val="24"/>
          <w:szCs w:val="22"/>
          <w:lang w:eastAsia="zh-TW"/>
        </w:rPr>
        <w:t xml:space="preserve">: For RRC_CONNECTED state, define a "Short-Format UL WUS" that functions as an asynchronous </w:t>
      </w:r>
      <w:r>
        <w:rPr>
          <w:b/>
          <w:sz w:val="24"/>
          <w:szCs w:val="22"/>
          <w:lang w:eastAsia="zh-TW"/>
        </w:rPr>
        <w:t>SR</w:t>
      </w:r>
      <w:r w:rsidRPr="0087089C">
        <w:rPr>
          <w:b/>
          <w:sz w:val="24"/>
          <w:szCs w:val="22"/>
          <w:lang w:eastAsia="zh-TW"/>
        </w:rPr>
        <w:t xml:space="preserve"> to instantly activate a dormant BWP or SCell.</w:t>
      </w:r>
    </w:p>
    <w:p w14:paraId="21948594" w14:textId="77777777" w:rsidR="009C0663" w:rsidRPr="0087089C" w:rsidRDefault="009C0663" w:rsidP="009C066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5</w:t>
      </w:r>
      <w:r w:rsidRPr="0087089C">
        <w:rPr>
          <w:b/>
          <w:sz w:val="24"/>
          <w:szCs w:val="22"/>
          <w:lang w:eastAsia="zh-TW"/>
        </w:rPr>
        <w:t xml:space="preserve">: RAN1 should study a unified framework for 6G UL WUS that supports different sequence lengths and detection complexities based on the UE's </w:t>
      </w:r>
      <w:r>
        <w:rPr>
          <w:b/>
          <w:sz w:val="24"/>
          <w:szCs w:val="22"/>
          <w:lang w:eastAsia="zh-TW"/>
        </w:rPr>
        <w:t>RRC states</w:t>
      </w:r>
      <w:r w:rsidRPr="0087089C">
        <w:rPr>
          <w:b/>
          <w:sz w:val="24"/>
          <w:szCs w:val="22"/>
          <w:lang w:eastAsia="zh-TW"/>
        </w:rPr>
        <w:t>.</w:t>
      </w:r>
    </w:p>
    <w:p w14:paraId="59D54B44" w14:textId="77777777" w:rsidR="009C0663" w:rsidRPr="0087089C" w:rsidRDefault="009C0663" w:rsidP="009C066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6</w:t>
      </w:r>
      <w:r w:rsidRPr="0087089C">
        <w:rPr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>Study</w:t>
      </w:r>
      <w:r w:rsidRPr="0087089C">
        <w:rPr>
          <w:b/>
          <w:sz w:val="24"/>
          <w:szCs w:val="22"/>
          <w:lang w:eastAsia="zh-TW"/>
        </w:rPr>
        <w:t xml:space="preserve"> the feasibility </w:t>
      </w:r>
      <w:r>
        <w:rPr>
          <w:b/>
          <w:sz w:val="24"/>
          <w:szCs w:val="22"/>
          <w:lang w:eastAsia="zh-TW"/>
        </w:rPr>
        <w:t xml:space="preserve">that </w:t>
      </w:r>
      <w:r w:rsidRPr="0087089C">
        <w:rPr>
          <w:b/>
          <w:sz w:val="24"/>
          <w:szCs w:val="22"/>
          <w:lang w:eastAsia="zh-TW"/>
        </w:rPr>
        <w:t>UL WUS</w:t>
      </w:r>
      <w:r>
        <w:rPr>
          <w:b/>
          <w:sz w:val="24"/>
          <w:szCs w:val="22"/>
          <w:lang w:eastAsia="zh-TW"/>
        </w:rPr>
        <w:t xml:space="preserve">’s </w:t>
      </w:r>
      <w:r w:rsidRPr="0087089C">
        <w:rPr>
          <w:b/>
          <w:sz w:val="24"/>
          <w:szCs w:val="22"/>
          <w:lang w:eastAsia="zh-TW"/>
        </w:rPr>
        <w:t xml:space="preserve">signal design allows for energy-detection-based receivers at the </w:t>
      </w:r>
      <w:r>
        <w:rPr>
          <w:b/>
          <w:sz w:val="24"/>
          <w:szCs w:val="22"/>
          <w:lang w:eastAsia="zh-TW"/>
        </w:rPr>
        <w:t>NW</w:t>
      </w:r>
      <w:r w:rsidRPr="0087089C">
        <w:rPr>
          <w:b/>
          <w:sz w:val="24"/>
          <w:szCs w:val="22"/>
          <w:lang w:eastAsia="zh-TW"/>
        </w:rPr>
        <w:t xml:space="preserve"> side, minimizing the network's standby power consumption.</w:t>
      </w:r>
    </w:p>
    <w:p w14:paraId="36D0B435" w14:textId="31447470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lastRenderedPageBreak/>
        <w:t>Reference</w:t>
      </w:r>
    </w:p>
    <w:p w14:paraId="02590E77" w14:textId="70312BCB" w:rsidR="006C5333" w:rsidRDefault="006B5083" w:rsidP="006564FD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RP-</w:t>
      </w:r>
      <w:r w:rsidRPr="006B5083">
        <w:rPr>
          <w:rFonts w:eastAsia="MingLiU"/>
          <w:bCs/>
          <w:sz w:val="22"/>
          <w:szCs w:val="22"/>
          <w:lang w:eastAsia="zh-TW"/>
        </w:rPr>
        <w:t>25</w:t>
      </w:r>
      <w:r w:rsidR="009F740E">
        <w:rPr>
          <w:rFonts w:eastAsia="MingLiU"/>
          <w:bCs/>
          <w:sz w:val="22"/>
          <w:szCs w:val="22"/>
          <w:lang w:eastAsia="zh-TW"/>
        </w:rPr>
        <w:t>3876</w:t>
      </w:r>
      <w:r w:rsidR="00C010C0">
        <w:rPr>
          <w:rFonts w:eastAsia="MingLiU"/>
          <w:bCs/>
          <w:sz w:val="22"/>
          <w:szCs w:val="22"/>
          <w:lang w:eastAsia="zh-TW"/>
        </w:rPr>
        <w:t xml:space="preserve"> </w:t>
      </w:r>
      <w:r w:rsidR="006564FD" w:rsidRPr="006564FD">
        <w:rPr>
          <w:rFonts w:eastAsia="MingLiU"/>
          <w:bCs/>
          <w:sz w:val="22"/>
          <w:szCs w:val="22"/>
          <w:lang w:eastAsia="zh-TW"/>
        </w:rPr>
        <w:t>Revised SID: Study on 6G Radio</w:t>
      </w:r>
      <w:r w:rsidR="00B73A27">
        <w:rPr>
          <w:rFonts w:eastAsia="MingLiU"/>
          <w:bCs/>
          <w:sz w:val="22"/>
          <w:szCs w:val="22"/>
          <w:lang w:eastAsia="zh-TW"/>
        </w:rPr>
        <w:t xml:space="preserve">, </w:t>
      </w:r>
      <w:r w:rsidR="006564FD" w:rsidRPr="006564FD">
        <w:rPr>
          <w:rFonts w:eastAsia="MingLiU"/>
          <w:bCs/>
          <w:sz w:val="22"/>
          <w:szCs w:val="22"/>
          <w:lang w:eastAsia="zh-TW"/>
        </w:rPr>
        <w:t>NTT DOCOMO, CMCC, AT&amp;T, Vodafone</w:t>
      </w:r>
    </w:p>
    <w:p w14:paraId="3E52F075" w14:textId="420D7988" w:rsidR="00FE1D43" w:rsidRDefault="00FE1D43" w:rsidP="00FE1D4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</w:t>
      </w:r>
    </w:p>
    <w:p w14:paraId="1C5F983F" w14:textId="1EB09416" w:rsidR="002B3F07" w:rsidRPr="00E37FC0" w:rsidRDefault="00E77923" w:rsidP="00E37FC0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2-bis</w:t>
      </w:r>
      <w:bookmarkStart w:id="2" w:name="_GoBack"/>
      <w:bookmarkEnd w:id="2"/>
    </w:p>
    <w:sectPr w:rsidR="002B3F07" w:rsidRPr="00E37FC0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F3DED" w14:textId="77777777" w:rsidR="0000151C" w:rsidRDefault="0000151C">
      <w:r>
        <w:separator/>
      </w:r>
    </w:p>
  </w:endnote>
  <w:endnote w:type="continuationSeparator" w:id="0">
    <w:p w14:paraId="1A851696" w14:textId="77777777" w:rsidR="0000151C" w:rsidRDefault="0000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08F41" w14:textId="77777777" w:rsidR="0000151C" w:rsidRDefault="0000151C">
      <w:r>
        <w:separator/>
      </w:r>
    </w:p>
  </w:footnote>
  <w:footnote w:type="continuationSeparator" w:id="0">
    <w:p w14:paraId="1333F448" w14:textId="77777777" w:rsidR="0000151C" w:rsidRDefault="00001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3A8362F"/>
    <w:multiLevelType w:val="hybridMultilevel"/>
    <w:tmpl w:val="C8A64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17B13C0"/>
    <w:multiLevelType w:val="hybridMultilevel"/>
    <w:tmpl w:val="6EAEA80A"/>
    <w:lvl w:ilvl="0" w:tplc="F87067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181CBB"/>
    <w:multiLevelType w:val="hybridMultilevel"/>
    <w:tmpl w:val="C302A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D7854"/>
    <w:multiLevelType w:val="hybridMultilevel"/>
    <w:tmpl w:val="E0549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2163A"/>
    <w:multiLevelType w:val="hybridMultilevel"/>
    <w:tmpl w:val="F61AF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5" w15:restartNumberingAfterBreak="0">
    <w:nsid w:val="6CBD5784"/>
    <w:multiLevelType w:val="hybridMultilevel"/>
    <w:tmpl w:val="7556D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0"/>
  </w:num>
  <w:num w:numId="4">
    <w:abstractNumId w:val="4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9"/>
  </w:num>
  <w:num w:numId="9">
    <w:abstractNumId w:val="2"/>
  </w:num>
  <w:num w:numId="10">
    <w:abstractNumId w:val="23"/>
  </w:num>
  <w:num w:numId="11">
    <w:abstractNumId w:val="18"/>
  </w:num>
  <w:num w:numId="12">
    <w:abstractNumId w:val="25"/>
  </w:num>
  <w:num w:numId="13">
    <w:abstractNumId w:val="15"/>
  </w:num>
  <w:num w:numId="14">
    <w:abstractNumId w:val="27"/>
  </w:num>
  <w:num w:numId="15">
    <w:abstractNumId w:val="9"/>
  </w:num>
  <w:num w:numId="16">
    <w:abstractNumId w:val="5"/>
  </w:num>
  <w:num w:numId="17">
    <w:abstractNumId w:val="14"/>
  </w:num>
  <w:num w:numId="18">
    <w:abstractNumId w:val="6"/>
  </w:num>
  <w:num w:numId="19">
    <w:abstractNumId w:val="20"/>
  </w:num>
  <w:num w:numId="20">
    <w:abstractNumId w:val="24"/>
  </w:num>
  <w:num w:numId="21">
    <w:abstractNumId w:val="16"/>
  </w:num>
  <w:num w:numId="22">
    <w:abstractNumId w:val="26"/>
  </w:num>
  <w:num w:numId="23">
    <w:abstractNumId w:val="8"/>
  </w:num>
  <w:num w:numId="24">
    <w:abstractNumId w:val="1"/>
  </w:num>
  <w:num w:numId="25">
    <w:abstractNumId w:val="0"/>
  </w:num>
  <w:num w:numId="26">
    <w:abstractNumId w:val="12"/>
  </w:num>
  <w:num w:numId="27">
    <w:abstractNumId w:val="28"/>
  </w:num>
  <w:num w:numId="28">
    <w:abstractNumId w:val="13"/>
  </w:num>
  <w:num w:numId="2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51C"/>
    <w:rsid w:val="00004B27"/>
    <w:rsid w:val="00006E65"/>
    <w:rsid w:val="00007595"/>
    <w:rsid w:val="000100D4"/>
    <w:rsid w:val="000110C0"/>
    <w:rsid w:val="000114BF"/>
    <w:rsid w:val="000116A1"/>
    <w:rsid w:val="00011BAF"/>
    <w:rsid w:val="00012718"/>
    <w:rsid w:val="00012D17"/>
    <w:rsid w:val="00012FD4"/>
    <w:rsid w:val="0001338F"/>
    <w:rsid w:val="00014AC3"/>
    <w:rsid w:val="00014BE2"/>
    <w:rsid w:val="00015A78"/>
    <w:rsid w:val="00015D14"/>
    <w:rsid w:val="0001689E"/>
    <w:rsid w:val="00016D20"/>
    <w:rsid w:val="0001701E"/>
    <w:rsid w:val="00020251"/>
    <w:rsid w:val="00021B81"/>
    <w:rsid w:val="00023356"/>
    <w:rsid w:val="00023825"/>
    <w:rsid w:val="00023BDD"/>
    <w:rsid w:val="00023F29"/>
    <w:rsid w:val="0002431F"/>
    <w:rsid w:val="00024EDA"/>
    <w:rsid w:val="00030D5D"/>
    <w:rsid w:val="000324A8"/>
    <w:rsid w:val="000352C4"/>
    <w:rsid w:val="000357E5"/>
    <w:rsid w:val="0003641A"/>
    <w:rsid w:val="00036D58"/>
    <w:rsid w:val="00037BAA"/>
    <w:rsid w:val="00040227"/>
    <w:rsid w:val="00042507"/>
    <w:rsid w:val="00044B6C"/>
    <w:rsid w:val="0004699A"/>
    <w:rsid w:val="00046C5C"/>
    <w:rsid w:val="000478CD"/>
    <w:rsid w:val="00050029"/>
    <w:rsid w:val="00050678"/>
    <w:rsid w:val="00050FDA"/>
    <w:rsid w:val="00051B06"/>
    <w:rsid w:val="00051CCE"/>
    <w:rsid w:val="000536BD"/>
    <w:rsid w:val="00054F02"/>
    <w:rsid w:val="000552BC"/>
    <w:rsid w:val="000559D4"/>
    <w:rsid w:val="00060FB1"/>
    <w:rsid w:val="00061FDA"/>
    <w:rsid w:val="0006225B"/>
    <w:rsid w:val="000625D4"/>
    <w:rsid w:val="00064AC2"/>
    <w:rsid w:val="00064DEA"/>
    <w:rsid w:val="000655A0"/>
    <w:rsid w:val="0006572C"/>
    <w:rsid w:val="0006688A"/>
    <w:rsid w:val="00067B02"/>
    <w:rsid w:val="00067D78"/>
    <w:rsid w:val="00071165"/>
    <w:rsid w:val="00073B9B"/>
    <w:rsid w:val="000754C8"/>
    <w:rsid w:val="00075F9D"/>
    <w:rsid w:val="000853B7"/>
    <w:rsid w:val="0008622D"/>
    <w:rsid w:val="00086C51"/>
    <w:rsid w:val="00091CA6"/>
    <w:rsid w:val="00094A56"/>
    <w:rsid w:val="00094B11"/>
    <w:rsid w:val="000956D9"/>
    <w:rsid w:val="000A11B9"/>
    <w:rsid w:val="000A124C"/>
    <w:rsid w:val="000A2EA7"/>
    <w:rsid w:val="000A34E1"/>
    <w:rsid w:val="000A52EE"/>
    <w:rsid w:val="000A590E"/>
    <w:rsid w:val="000B1A2F"/>
    <w:rsid w:val="000B2D56"/>
    <w:rsid w:val="000B3512"/>
    <w:rsid w:val="000B45E8"/>
    <w:rsid w:val="000B510F"/>
    <w:rsid w:val="000B55C5"/>
    <w:rsid w:val="000B6D8C"/>
    <w:rsid w:val="000C00BC"/>
    <w:rsid w:val="000C1511"/>
    <w:rsid w:val="000C1A78"/>
    <w:rsid w:val="000C24ED"/>
    <w:rsid w:val="000C328B"/>
    <w:rsid w:val="000C50D4"/>
    <w:rsid w:val="000C5547"/>
    <w:rsid w:val="000C5B4B"/>
    <w:rsid w:val="000C7C5F"/>
    <w:rsid w:val="000D0627"/>
    <w:rsid w:val="000D1A61"/>
    <w:rsid w:val="000D1F09"/>
    <w:rsid w:val="000D4047"/>
    <w:rsid w:val="000D422F"/>
    <w:rsid w:val="000D4A6D"/>
    <w:rsid w:val="000D4E0D"/>
    <w:rsid w:val="000D5411"/>
    <w:rsid w:val="000D568D"/>
    <w:rsid w:val="000D6AAA"/>
    <w:rsid w:val="000D758A"/>
    <w:rsid w:val="000D781A"/>
    <w:rsid w:val="000D7E52"/>
    <w:rsid w:val="000E0167"/>
    <w:rsid w:val="000E5E51"/>
    <w:rsid w:val="000F039E"/>
    <w:rsid w:val="000F1A2A"/>
    <w:rsid w:val="000F491C"/>
    <w:rsid w:val="000F58CE"/>
    <w:rsid w:val="000F6023"/>
    <w:rsid w:val="000F621C"/>
    <w:rsid w:val="000F62FD"/>
    <w:rsid w:val="000F7629"/>
    <w:rsid w:val="00102156"/>
    <w:rsid w:val="00103201"/>
    <w:rsid w:val="001034F0"/>
    <w:rsid w:val="00103722"/>
    <w:rsid w:val="00104F65"/>
    <w:rsid w:val="001060E6"/>
    <w:rsid w:val="0010620D"/>
    <w:rsid w:val="00107274"/>
    <w:rsid w:val="0010738D"/>
    <w:rsid w:val="001074CF"/>
    <w:rsid w:val="00107C72"/>
    <w:rsid w:val="00107D89"/>
    <w:rsid w:val="00110257"/>
    <w:rsid w:val="00111363"/>
    <w:rsid w:val="00111A08"/>
    <w:rsid w:val="00112715"/>
    <w:rsid w:val="00114425"/>
    <w:rsid w:val="00114EDA"/>
    <w:rsid w:val="00115C41"/>
    <w:rsid w:val="00121CA9"/>
    <w:rsid w:val="001228E6"/>
    <w:rsid w:val="00122AC3"/>
    <w:rsid w:val="00123FEB"/>
    <w:rsid w:val="00126AFD"/>
    <w:rsid w:val="00126D26"/>
    <w:rsid w:val="00127B6D"/>
    <w:rsid w:val="00130B3F"/>
    <w:rsid w:val="00131795"/>
    <w:rsid w:val="00131D0F"/>
    <w:rsid w:val="00131D67"/>
    <w:rsid w:val="00133221"/>
    <w:rsid w:val="00133A85"/>
    <w:rsid w:val="00133D59"/>
    <w:rsid w:val="00133F9C"/>
    <w:rsid w:val="0013422F"/>
    <w:rsid w:val="00134C6C"/>
    <w:rsid w:val="00134C7A"/>
    <w:rsid w:val="00135151"/>
    <w:rsid w:val="00135460"/>
    <w:rsid w:val="00135A6B"/>
    <w:rsid w:val="00136D74"/>
    <w:rsid w:val="00137C03"/>
    <w:rsid w:val="001407F5"/>
    <w:rsid w:val="001428ED"/>
    <w:rsid w:val="00142AFB"/>
    <w:rsid w:val="001433C4"/>
    <w:rsid w:val="001434C5"/>
    <w:rsid w:val="001448CB"/>
    <w:rsid w:val="0014496B"/>
    <w:rsid w:val="00146260"/>
    <w:rsid w:val="00147A5B"/>
    <w:rsid w:val="00152CFD"/>
    <w:rsid w:val="00154671"/>
    <w:rsid w:val="00156483"/>
    <w:rsid w:val="0015690F"/>
    <w:rsid w:val="00156B23"/>
    <w:rsid w:val="0015754E"/>
    <w:rsid w:val="00161608"/>
    <w:rsid w:val="00162416"/>
    <w:rsid w:val="001629FD"/>
    <w:rsid w:val="00163072"/>
    <w:rsid w:val="00164124"/>
    <w:rsid w:val="00164298"/>
    <w:rsid w:val="001644B4"/>
    <w:rsid w:val="00165E51"/>
    <w:rsid w:val="001664F5"/>
    <w:rsid w:val="00167AAE"/>
    <w:rsid w:val="00167CD3"/>
    <w:rsid w:val="00171341"/>
    <w:rsid w:val="00172027"/>
    <w:rsid w:val="0017325B"/>
    <w:rsid w:val="00174D39"/>
    <w:rsid w:val="00177383"/>
    <w:rsid w:val="00177C31"/>
    <w:rsid w:val="00180482"/>
    <w:rsid w:val="00180EC4"/>
    <w:rsid w:val="00181105"/>
    <w:rsid w:val="001822F2"/>
    <w:rsid w:val="00183FDC"/>
    <w:rsid w:val="0018515D"/>
    <w:rsid w:val="001860D3"/>
    <w:rsid w:val="00186523"/>
    <w:rsid w:val="0018658A"/>
    <w:rsid w:val="00186F5B"/>
    <w:rsid w:val="001917A9"/>
    <w:rsid w:val="001929CE"/>
    <w:rsid w:val="001932FD"/>
    <w:rsid w:val="00193A78"/>
    <w:rsid w:val="00194B59"/>
    <w:rsid w:val="0019521F"/>
    <w:rsid w:val="0019561D"/>
    <w:rsid w:val="00195734"/>
    <w:rsid w:val="001973CE"/>
    <w:rsid w:val="001A1B31"/>
    <w:rsid w:val="001A1B33"/>
    <w:rsid w:val="001A2085"/>
    <w:rsid w:val="001A2F43"/>
    <w:rsid w:val="001A3DCD"/>
    <w:rsid w:val="001A4ECB"/>
    <w:rsid w:val="001A6C4A"/>
    <w:rsid w:val="001A7A92"/>
    <w:rsid w:val="001B1774"/>
    <w:rsid w:val="001B30CE"/>
    <w:rsid w:val="001B33E6"/>
    <w:rsid w:val="001B432E"/>
    <w:rsid w:val="001B4547"/>
    <w:rsid w:val="001B4924"/>
    <w:rsid w:val="001B4B58"/>
    <w:rsid w:val="001B60DA"/>
    <w:rsid w:val="001B719B"/>
    <w:rsid w:val="001B7670"/>
    <w:rsid w:val="001C249B"/>
    <w:rsid w:val="001C3611"/>
    <w:rsid w:val="001C42DE"/>
    <w:rsid w:val="001C5051"/>
    <w:rsid w:val="001C59D0"/>
    <w:rsid w:val="001C6731"/>
    <w:rsid w:val="001C6E36"/>
    <w:rsid w:val="001C7088"/>
    <w:rsid w:val="001C7642"/>
    <w:rsid w:val="001D0553"/>
    <w:rsid w:val="001D2375"/>
    <w:rsid w:val="001D2CCE"/>
    <w:rsid w:val="001D2EA4"/>
    <w:rsid w:val="001D40D6"/>
    <w:rsid w:val="001D4F95"/>
    <w:rsid w:val="001D75F3"/>
    <w:rsid w:val="001D7AA3"/>
    <w:rsid w:val="001D7CBE"/>
    <w:rsid w:val="001E00C9"/>
    <w:rsid w:val="001E47C2"/>
    <w:rsid w:val="001E4E4C"/>
    <w:rsid w:val="001E78F0"/>
    <w:rsid w:val="001E7F39"/>
    <w:rsid w:val="001F105A"/>
    <w:rsid w:val="001F1D72"/>
    <w:rsid w:val="001F33E6"/>
    <w:rsid w:val="001F3472"/>
    <w:rsid w:val="001F5633"/>
    <w:rsid w:val="001F589F"/>
    <w:rsid w:val="001F5F45"/>
    <w:rsid w:val="001F66AE"/>
    <w:rsid w:val="001F68B7"/>
    <w:rsid w:val="001F6D2A"/>
    <w:rsid w:val="001F6F7A"/>
    <w:rsid w:val="001F7367"/>
    <w:rsid w:val="001F795C"/>
    <w:rsid w:val="00200270"/>
    <w:rsid w:val="00200A9C"/>
    <w:rsid w:val="00201165"/>
    <w:rsid w:val="00204F00"/>
    <w:rsid w:val="00205654"/>
    <w:rsid w:val="0020570D"/>
    <w:rsid w:val="00205985"/>
    <w:rsid w:val="002060BC"/>
    <w:rsid w:val="00210109"/>
    <w:rsid w:val="00210224"/>
    <w:rsid w:val="00210483"/>
    <w:rsid w:val="00210824"/>
    <w:rsid w:val="0021457C"/>
    <w:rsid w:val="002150D0"/>
    <w:rsid w:val="00216E90"/>
    <w:rsid w:val="002202F5"/>
    <w:rsid w:val="00220B82"/>
    <w:rsid w:val="00221246"/>
    <w:rsid w:val="002212F6"/>
    <w:rsid w:val="00221BFA"/>
    <w:rsid w:val="00221C17"/>
    <w:rsid w:val="00221C8F"/>
    <w:rsid w:val="00221D32"/>
    <w:rsid w:val="00222195"/>
    <w:rsid w:val="00222979"/>
    <w:rsid w:val="00223332"/>
    <w:rsid w:val="00224B0F"/>
    <w:rsid w:val="00224E2C"/>
    <w:rsid w:val="002254C1"/>
    <w:rsid w:val="002260DB"/>
    <w:rsid w:val="00227657"/>
    <w:rsid w:val="00227AFC"/>
    <w:rsid w:val="002309D4"/>
    <w:rsid w:val="00230E48"/>
    <w:rsid w:val="00231F65"/>
    <w:rsid w:val="00232A00"/>
    <w:rsid w:val="00233667"/>
    <w:rsid w:val="00234844"/>
    <w:rsid w:val="002350C6"/>
    <w:rsid w:val="00236479"/>
    <w:rsid w:val="0023661A"/>
    <w:rsid w:val="0023729D"/>
    <w:rsid w:val="00240318"/>
    <w:rsid w:val="00240960"/>
    <w:rsid w:val="002414B0"/>
    <w:rsid w:val="00242E1E"/>
    <w:rsid w:val="0024321C"/>
    <w:rsid w:val="0024522D"/>
    <w:rsid w:val="0024584A"/>
    <w:rsid w:val="00245DF5"/>
    <w:rsid w:val="00247321"/>
    <w:rsid w:val="0024766A"/>
    <w:rsid w:val="0025046F"/>
    <w:rsid w:val="0025382A"/>
    <w:rsid w:val="00253AF5"/>
    <w:rsid w:val="00254626"/>
    <w:rsid w:val="00260F3E"/>
    <w:rsid w:val="002627F4"/>
    <w:rsid w:val="00262C92"/>
    <w:rsid w:val="002642F5"/>
    <w:rsid w:val="00264C7F"/>
    <w:rsid w:val="00267315"/>
    <w:rsid w:val="00271696"/>
    <w:rsid w:val="00272F61"/>
    <w:rsid w:val="0027452A"/>
    <w:rsid w:val="00274EF0"/>
    <w:rsid w:val="00274FF2"/>
    <w:rsid w:val="00275449"/>
    <w:rsid w:val="00275715"/>
    <w:rsid w:val="00276813"/>
    <w:rsid w:val="00277D69"/>
    <w:rsid w:val="00282C15"/>
    <w:rsid w:val="00284C9C"/>
    <w:rsid w:val="00284F2E"/>
    <w:rsid w:val="0029131E"/>
    <w:rsid w:val="002916D6"/>
    <w:rsid w:val="00291F48"/>
    <w:rsid w:val="0029342C"/>
    <w:rsid w:val="0029474E"/>
    <w:rsid w:val="00294FBC"/>
    <w:rsid w:val="002954C1"/>
    <w:rsid w:val="00295F5D"/>
    <w:rsid w:val="00297CEC"/>
    <w:rsid w:val="002A019E"/>
    <w:rsid w:val="002A05C0"/>
    <w:rsid w:val="002A1AFF"/>
    <w:rsid w:val="002A2BF5"/>
    <w:rsid w:val="002A2F37"/>
    <w:rsid w:val="002A3D4D"/>
    <w:rsid w:val="002A3DD1"/>
    <w:rsid w:val="002A3F41"/>
    <w:rsid w:val="002A41B4"/>
    <w:rsid w:val="002A6164"/>
    <w:rsid w:val="002A63AB"/>
    <w:rsid w:val="002A79D3"/>
    <w:rsid w:val="002B06D1"/>
    <w:rsid w:val="002B19F5"/>
    <w:rsid w:val="002B3F07"/>
    <w:rsid w:val="002B3F14"/>
    <w:rsid w:val="002B58CF"/>
    <w:rsid w:val="002B6787"/>
    <w:rsid w:val="002B6CA8"/>
    <w:rsid w:val="002B6D6F"/>
    <w:rsid w:val="002B7830"/>
    <w:rsid w:val="002B7BA7"/>
    <w:rsid w:val="002C0424"/>
    <w:rsid w:val="002C2A63"/>
    <w:rsid w:val="002C36C6"/>
    <w:rsid w:val="002C4753"/>
    <w:rsid w:val="002C5C35"/>
    <w:rsid w:val="002C66DD"/>
    <w:rsid w:val="002C6AEB"/>
    <w:rsid w:val="002C6DCC"/>
    <w:rsid w:val="002D0177"/>
    <w:rsid w:val="002D0507"/>
    <w:rsid w:val="002D3D1D"/>
    <w:rsid w:val="002D4CCA"/>
    <w:rsid w:val="002D6024"/>
    <w:rsid w:val="002D66D9"/>
    <w:rsid w:val="002D797B"/>
    <w:rsid w:val="002E08E6"/>
    <w:rsid w:val="002E19D6"/>
    <w:rsid w:val="002E2651"/>
    <w:rsid w:val="002E2B91"/>
    <w:rsid w:val="002E4B0E"/>
    <w:rsid w:val="002E4B20"/>
    <w:rsid w:val="002E7B26"/>
    <w:rsid w:val="002F023C"/>
    <w:rsid w:val="002F1286"/>
    <w:rsid w:val="002F1FFE"/>
    <w:rsid w:val="002F2503"/>
    <w:rsid w:val="002F5BA6"/>
    <w:rsid w:val="002F6A83"/>
    <w:rsid w:val="002F6BE0"/>
    <w:rsid w:val="0030080D"/>
    <w:rsid w:val="0030282B"/>
    <w:rsid w:val="003029AD"/>
    <w:rsid w:val="003037DE"/>
    <w:rsid w:val="00305E9B"/>
    <w:rsid w:val="00306627"/>
    <w:rsid w:val="00306FC7"/>
    <w:rsid w:val="00310111"/>
    <w:rsid w:val="00310306"/>
    <w:rsid w:val="00312499"/>
    <w:rsid w:val="00312A6C"/>
    <w:rsid w:val="00312C34"/>
    <w:rsid w:val="00312DE1"/>
    <w:rsid w:val="003131DC"/>
    <w:rsid w:val="003137BC"/>
    <w:rsid w:val="00313C0F"/>
    <w:rsid w:val="003144F3"/>
    <w:rsid w:val="00314CC5"/>
    <w:rsid w:val="003203D0"/>
    <w:rsid w:val="00323CD9"/>
    <w:rsid w:val="003242DB"/>
    <w:rsid w:val="00324E64"/>
    <w:rsid w:val="00325605"/>
    <w:rsid w:val="00330090"/>
    <w:rsid w:val="003305F2"/>
    <w:rsid w:val="00331009"/>
    <w:rsid w:val="00331504"/>
    <w:rsid w:val="0033171D"/>
    <w:rsid w:val="00331C4D"/>
    <w:rsid w:val="00333A3B"/>
    <w:rsid w:val="00334919"/>
    <w:rsid w:val="00334CC5"/>
    <w:rsid w:val="003356D2"/>
    <w:rsid w:val="00336697"/>
    <w:rsid w:val="003368B1"/>
    <w:rsid w:val="00336ADD"/>
    <w:rsid w:val="00337497"/>
    <w:rsid w:val="0033774E"/>
    <w:rsid w:val="003407B8"/>
    <w:rsid w:val="00342B87"/>
    <w:rsid w:val="00347F56"/>
    <w:rsid w:val="0035071D"/>
    <w:rsid w:val="00351F1E"/>
    <w:rsid w:val="00354359"/>
    <w:rsid w:val="00355786"/>
    <w:rsid w:val="00356952"/>
    <w:rsid w:val="00356E05"/>
    <w:rsid w:val="00360519"/>
    <w:rsid w:val="0036055A"/>
    <w:rsid w:val="00360A84"/>
    <w:rsid w:val="00362DDD"/>
    <w:rsid w:val="0036303A"/>
    <w:rsid w:val="00367A2D"/>
    <w:rsid w:val="0037013D"/>
    <w:rsid w:val="00370209"/>
    <w:rsid w:val="00371203"/>
    <w:rsid w:val="003713CD"/>
    <w:rsid w:val="00372FAB"/>
    <w:rsid w:val="003735CF"/>
    <w:rsid w:val="0037439F"/>
    <w:rsid w:val="00375687"/>
    <w:rsid w:val="003758F1"/>
    <w:rsid w:val="00376BBD"/>
    <w:rsid w:val="003775EE"/>
    <w:rsid w:val="00383403"/>
    <w:rsid w:val="003837F0"/>
    <w:rsid w:val="00383D93"/>
    <w:rsid w:val="003870ED"/>
    <w:rsid w:val="003878A4"/>
    <w:rsid w:val="003879B8"/>
    <w:rsid w:val="0039073B"/>
    <w:rsid w:val="00392091"/>
    <w:rsid w:val="00392254"/>
    <w:rsid w:val="003925ED"/>
    <w:rsid w:val="00392D2C"/>
    <w:rsid w:val="00393D1C"/>
    <w:rsid w:val="00394A44"/>
    <w:rsid w:val="00396344"/>
    <w:rsid w:val="00397022"/>
    <w:rsid w:val="003A08CD"/>
    <w:rsid w:val="003A1E35"/>
    <w:rsid w:val="003A27EE"/>
    <w:rsid w:val="003A2DC9"/>
    <w:rsid w:val="003A43D8"/>
    <w:rsid w:val="003A676A"/>
    <w:rsid w:val="003A7855"/>
    <w:rsid w:val="003B159C"/>
    <w:rsid w:val="003B21C7"/>
    <w:rsid w:val="003B4EFC"/>
    <w:rsid w:val="003B6DB0"/>
    <w:rsid w:val="003B7691"/>
    <w:rsid w:val="003C174D"/>
    <w:rsid w:val="003C3E35"/>
    <w:rsid w:val="003C6722"/>
    <w:rsid w:val="003C7571"/>
    <w:rsid w:val="003C7627"/>
    <w:rsid w:val="003C77F4"/>
    <w:rsid w:val="003C7A4E"/>
    <w:rsid w:val="003C7C10"/>
    <w:rsid w:val="003D021F"/>
    <w:rsid w:val="003D02C2"/>
    <w:rsid w:val="003D049E"/>
    <w:rsid w:val="003D1C83"/>
    <w:rsid w:val="003D4B60"/>
    <w:rsid w:val="003D5302"/>
    <w:rsid w:val="003D53E8"/>
    <w:rsid w:val="003D68CA"/>
    <w:rsid w:val="003D6C6C"/>
    <w:rsid w:val="003D6F63"/>
    <w:rsid w:val="003E1ABF"/>
    <w:rsid w:val="003E535A"/>
    <w:rsid w:val="003E55A1"/>
    <w:rsid w:val="003E6106"/>
    <w:rsid w:val="003E7E67"/>
    <w:rsid w:val="003F1418"/>
    <w:rsid w:val="003F171F"/>
    <w:rsid w:val="003F1D8E"/>
    <w:rsid w:val="003F5311"/>
    <w:rsid w:val="003F5773"/>
    <w:rsid w:val="003F5DA3"/>
    <w:rsid w:val="003F65DE"/>
    <w:rsid w:val="003F7402"/>
    <w:rsid w:val="003F7B50"/>
    <w:rsid w:val="00400BBF"/>
    <w:rsid w:val="00401F42"/>
    <w:rsid w:val="0040323D"/>
    <w:rsid w:val="00404AF6"/>
    <w:rsid w:val="00405851"/>
    <w:rsid w:val="004059B8"/>
    <w:rsid w:val="00405C61"/>
    <w:rsid w:val="00405CFA"/>
    <w:rsid w:val="00405D1A"/>
    <w:rsid w:val="00407F8D"/>
    <w:rsid w:val="00411D51"/>
    <w:rsid w:val="00412F12"/>
    <w:rsid w:val="004136B0"/>
    <w:rsid w:val="00413A25"/>
    <w:rsid w:val="0041433B"/>
    <w:rsid w:val="00414F04"/>
    <w:rsid w:val="004153BE"/>
    <w:rsid w:val="00415ECB"/>
    <w:rsid w:val="004170A3"/>
    <w:rsid w:val="004170F0"/>
    <w:rsid w:val="0041776B"/>
    <w:rsid w:val="004178E2"/>
    <w:rsid w:val="004179AE"/>
    <w:rsid w:val="004205E1"/>
    <w:rsid w:val="00420ADB"/>
    <w:rsid w:val="00420B90"/>
    <w:rsid w:val="00421199"/>
    <w:rsid w:val="004226C8"/>
    <w:rsid w:val="00424054"/>
    <w:rsid w:val="00424B08"/>
    <w:rsid w:val="004267E3"/>
    <w:rsid w:val="0042787C"/>
    <w:rsid w:val="004320BE"/>
    <w:rsid w:val="00432EF6"/>
    <w:rsid w:val="00433533"/>
    <w:rsid w:val="004338AE"/>
    <w:rsid w:val="0043524C"/>
    <w:rsid w:val="00436937"/>
    <w:rsid w:val="00436A32"/>
    <w:rsid w:val="00437072"/>
    <w:rsid w:val="00443143"/>
    <w:rsid w:val="00445B8F"/>
    <w:rsid w:val="00446C86"/>
    <w:rsid w:val="0044746C"/>
    <w:rsid w:val="00451882"/>
    <w:rsid w:val="00451FAF"/>
    <w:rsid w:val="00452FE9"/>
    <w:rsid w:val="00453093"/>
    <w:rsid w:val="004560EA"/>
    <w:rsid w:val="004569E7"/>
    <w:rsid w:val="0045718C"/>
    <w:rsid w:val="004607C3"/>
    <w:rsid w:val="00460B3C"/>
    <w:rsid w:val="00460BA4"/>
    <w:rsid w:val="004610C0"/>
    <w:rsid w:val="00461E0E"/>
    <w:rsid w:val="00462F1E"/>
    <w:rsid w:val="00464A8F"/>
    <w:rsid w:val="00464C77"/>
    <w:rsid w:val="00465EF0"/>
    <w:rsid w:val="00465F50"/>
    <w:rsid w:val="00466408"/>
    <w:rsid w:val="004665CE"/>
    <w:rsid w:val="00472E61"/>
    <w:rsid w:val="0047352A"/>
    <w:rsid w:val="00473A12"/>
    <w:rsid w:val="0047487D"/>
    <w:rsid w:val="00475A41"/>
    <w:rsid w:val="0048272D"/>
    <w:rsid w:val="00483A1C"/>
    <w:rsid w:val="00483FA4"/>
    <w:rsid w:val="00484792"/>
    <w:rsid w:val="00485D55"/>
    <w:rsid w:val="00486B59"/>
    <w:rsid w:val="00486C62"/>
    <w:rsid w:val="0048799C"/>
    <w:rsid w:val="004920EF"/>
    <w:rsid w:val="00492109"/>
    <w:rsid w:val="00492C38"/>
    <w:rsid w:val="00493BFC"/>
    <w:rsid w:val="00495D37"/>
    <w:rsid w:val="004A0C59"/>
    <w:rsid w:val="004A0D9D"/>
    <w:rsid w:val="004A1AE2"/>
    <w:rsid w:val="004A2077"/>
    <w:rsid w:val="004A3DF8"/>
    <w:rsid w:val="004A5980"/>
    <w:rsid w:val="004A5C0C"/>
    <w:rsid w:val="004A5CD6"/>
    <w:rsid w:val="004A62F4"/>
    <w:rsid w:val="004A6C3B"/>
    <w:rsid w:val="004A750B"/>
    <w:rsid w:val="004A755B"/>
    <w:rsid w:val="004A784F"/>
    <w:rsid w:val="004B0160"/>
    <w:rsid w:val="004B2149"/>
    <w:rsid w:val="004B4030"/>
    <w:rsid w:val="004B6B6D"/>
    <w:rsid w:val="004B7CEE"/>
    <w:rsid w:val="004C0821"/>
    <w:rsid w:val="004C1DD7"/>
    <w:rsid w:val="004C2E36"/>
    <w:rsid w:val="004C698D"/>
    <w:rsid w:val="004D16C1"/>
    <w:rsid w:val="004D1F77"/>
    <w:rsid w:val="004D3498"/>
    <w:rsid w:val="004D5F74"/>
    <w:rsid w:val="004D6BE9"/>
    <w:rsid w:val="004D6F81"/>
    <w:rsid w:val="004E07FA"/>
    <w:rsid w:val="004E223B"/>
    <w:rsid w:val="004E2401"/>
    <w:rsid w:val="004E2ACB"/>
    <w:rsid w:val="004E2D2D"/>
    <w:rsid w:val="004E398F"/>
    <w:rsid w:val="004E3D14"/>
    <w:rsid w:val="004E441C"/>
    <w:rsid w:val="004E4DFD"/>
    <w:rsid w:val="004E589B"/>
    <w:rsid w:val="004E58E4"/>
    <w:rsid w:val="004E59E3"/>
    <w:rsid w:val="004E7DCB"/>
    <w:rsid w:val="004F054E"/>
    <w:rsid w:val="004F165B"/>
    <w:rsid w:val="004F1B6F"/>
    <w:rsid w:val="004F236D"/>
    <w:rsid w:val="004F2ADA"/>
    <w:rsid w:val="004F3729"/>
    <w:rsid w:val="004F3883"/>
    <w:rsid w:val="004F6579"/>
    <w:rsid w:val="004F6DB5"/>
    <w:rsid w:val="004F7A1C"/>
    <w:rsid w:val="00501827"/>
    <w:rsid w:val="005025CA"/>
    <w:rsid w:val="0050501D"/>
    <w:rsid w:val="005060E1"/>
    <w:rsid w:val="00506AFD"/>
    <w:rsid w:val="00507874"/>
    <w:rsid w:val="005100D4"/>
    <w:rsid w:val="005100F3"/>
    <w:rsid w:val="0051152F"/>
    <w:rsid w:val="0051258C"/>
    <w:rsid w:val="00513C41"/>
    <w:rsid w:val="0051502D"/>
    <w:rsid w:val="00515F76"/>
    <w:rsid w:val="0051611B"/>
    <w:rsid w:val="00516420"/>
    <w:rsid w:val="005164EC"/>
    <w:rsid w:val="005165FA"/>
    <w:rsid w:val="00516B6C"/>
    <w:rsid w:val="00517600"/>
    <w:rsid w:val="0052005E"/>
    <w:rsid w:val="0052090F"/>
    <w:rsid w:val="00520AF4"/>
    <w:rsid w:val="00523C6C"/>
    <w:rsid w:val="00523ED8"/>
    <w:rsid w:val="0052476B"/>
    <w:rsid w:val="00526CB8"/>
    <w:rsid w:val="00530AF4"/>
    <w:rsid w:val="00530E51"/>
    <w:rsid w:val="00531085"/>
    <w:rsid w:val="0053124A"/>
    <w:rsid w:val="00532128"/>
    <w:rsid w:val="00532377"/>
    <w:rsid w:val="00533364"/>
    <w:rsid w:val="00533DA9"/>
    <w:rsid w:val="005348D6"/>
    <w:rsid w:val="00534BCE"/>
    <w:rsid w:val="005355C9"/>
    <w:rsid w:val="00535C7B"/>
    <w:rsid w:val="005425A8"/>
    <w:rsid w:val="005442D8"/>
    <w:rsid w:val="00544DFA"/>
    <w:rsid w:val="00545C48"/>
    <w:rsid w:val="00546046"/>
    <w:rsid w:val="00547C25"/>
    <w:rsid w:val="005500C2"/>
    <w:rsid w:val="00552877"/>
    <w:rsid w:val="00553825"/>
    <w:rsid w:val="00553AD0"/>
    <w:rsid w:val="00554533"/>
    <w:rsid w:val="00554A98"/>
    <w:rsid w:val="00555333"/>
    <w:rsid w:val="00555CE5"/>
    <w:rsid w:val="0055633B"/>
    <w:rsid w:val="005567C9"/>
    <w:rsid w:val="00556DC2"/>
    <w:rsid w:val="005609DA"/>
    <w:rsid w:val="00562279"/>
    <w:rsid w:val="00564013"/>
    <w:rsid w:val="00566087"/>
    <w:rsid w:val="00566E40"/>
    <w:rsid w:val="005674D6"/>
    <w:rsid w:val="00571E4C"/>
    <w:rsid w:val="00572F38"/>
    <w:rsid w:val="0057411A"/>
    <w:rsid w:val="00574400"/>
    <w:rsid w:val="005753B1"/>
    <w:rsid w:val="00575F01"/>
    <w:rsid w:val="005805A8"/>
    <w:rsid w:val="0058097B"/>
    <w:rsid w:val="00581D8F"/>
    <w:rsid w:val="00581E6B"/>
    <w:rsid w:val="0058531F"/>
    <w:rsid w:val="00585A61"/>
    <w:rsid w:val="00585D9A"/>
    <w:rsid w:val="00585FB9"/>
    <w:rsid w:val="00586E99"/>
    <w:rsid w:val="00587115"/>
    <w:rsid w:val="00587224"/>
    <w:rsid w:val="005876A7"/>
    <w:rsid w:val="005909A5"/>
    <w:rsid w:val="00591E19"/>
    <w:rsid w:val="0059271B"/>
    <w:rsid w:val="00593826"/>
    <w:rsid w:val="00595706"/>
    <w:rsid w:val="005971AD"/>
    <w:rsid w:val="00597615"/>
    <w:rsid w:val="005A006A"/>
    <w:rsid w:val="005A030C"/>
    <w:rsid w:val="005A04C8"/>
    <w:rsid w:val="005A10A2"/>
    <w:rsid w:val="005A2968"/>
    <w:rsid w:val="005A33AD"/>
    <w:rsid w:val="005A3736"/>
    <w:rsid w:val="005A3B45"/>
    <w:rsid w:val="005A3E3C"/>
    <w:rsid w:val="005A4A9E"/>
    <w:rsid w:val="005A5343"/>
    <w:rsid w:val="005A54EA"/>
    <w:rsid w:val="005B2ED3"/>
    <w:rsid w:val="005B3ACB"/>
    <w:rsid w:val="005B3F02"/>
    <w:rsid w:val="005B6C31"/>
    <w:rsid w:val="005B6CF0"/>
    <w:rsid w:val="005B7B84"/>
    <w:rsid w:val="005C0257"/>
    <w:rsid w:val="005C05DF"/>
    <w:rsid w:val="005C19ED"/>
    <w:rsid w:val="005C4BDC"/>
    <w:rsid w:val="005C5068"/>
    <w:rsid w:val="005C58DE"/>
    <w:rsid w:val="005C6DBB"/>
    <w:rsid w:val="005D0D22"/>
    <w:rsid w:val="005D15B8"/>
    <w:rsid w:val="005D177B"/>
    <w:rsid w:val="005D20F1"/>
    <w:rsid w:val="005D2D07"/>
    <w:rsid w:val="005D69B1"/>
    <w:rsid w:val="005E1AB4"/>
    <w:rsid w:val="005E2BA0"/>
    <w:rsid w:val="005E5718"/>
    <w:rsid w:val="005E6F59"/>
    <w:rsid w:val="005E75B9"/>
    <w:rsid w:val="005F1033"/>
    <w:rsid w:val="005F11C8"/>
    <w:rsid w:val="005F1581"/>
    <w:rsid w:val="005F28FB"/>
    <w:rsid w:val="005F2B82"/>
    <w:rsid w:val="005F2F71"/>
    <w:rsid w:val="005F3294"/>
    <w:rsid w:val="005F3678"/>
    <w:rsid w:val="005F3B27"/>
    <w:rsid w:val="005F41C5"/>
    <w:rsid w:val="005F4217"/>
    <w:rsid w:val="005F594F"/>
    <w:rsid w:val="005F666A"/>
    <w:rsid w:val="005F743C"/>
    <w:rsid w:val="005F7D0E"/>
    <w:rsid w:val="0060057D"/>
    <w:rsid w:val="00600810"/>
    <w:rsid w:val="006008D0"/>
    <w:rsid w:val="00601595"/>
    <w:rsid w:val="00605DD4"/>
    <w:rsid w:val="0060677D"/>
    <w:rsid w:val="006129A7"/>
    <w:rsid w:val="00613138"/>
    <w:rsid w:val="00613A5F"/>
    <w:rsid w:val="0061416C"/>
    <w:rsid w:val="00614D1C"/>
    <w:rsid w:val="0061553D"/>
    <w:rsid w:val="006157E9"/>
    <w:rsid w:val="006159D5"/>
    <w:rsid w:val="00616F35"/>
    <w:rsid w:val="00620245"/>
    <w:rsid w:val="00620658"/>
    <w:rsid w:val="006217A6"/>
    <w:rsid w:val="00621E8C"/>
    <w:rsid w:val="0062204C"/>
    <w:rsid w:val="00622737"/>
    <w:rsid w:val="00622789"/>
    <w:rsid w:val="00622D98"/>
    <w:rsid w:val="00622FD8"/>
    <w:rsid w:val="006233EF"/>
    <w:rsid w:val="0062409A"/>
    <w:rsid w:val="0062481C"/>
    <w:rsid w:val="0062505D"/>
    <w:rsid w:val="006259F5"/>
    <w:rsid w:val="00625C93"/>
    <w:rsid w:val="00625CA3"/>
    <w:rsid w:val="0062610E"/>
    <w:rsid w:val="0062617B"/>
    <w:rsid w:val="006269A4"/>
    <w:rsid w:val="006275D5"/>
    <w:rsid w:val="00627AFC"/>
    <w:rsid w:val="006302A3"/>
    <w:rsid w:val="006306CA"/>
    <w:rsid w:val="0063125D"/>
    <w:rsid w:val="0063269E"/>
    <w:rsid w:val="006326F8"/>
    <w:rsid w:val="00632D6F"/>
    <w:rsid w:val="00633A5E"/>
    <w:rsid w:val="00633BBF"/>
    <w:rsid w:val="0063410C"/>
    <w:rsid w:val="0063500F"/>
    <w:rsid w:val="00635580"/>
    <w:rsid w:val="00635600"/>
    <w:rsid w:val="00636513"/>
    <w:rsid w:val="006367C6"/>
    <w:rsid w:val="00637684"/>
    <w:rsid w:val="00637706"/>
    <w:rsid w:val="00637FF4"/>
    <w:rsid w:val="006418A0"/>
    <w:rsid w:val="006431E8"/>
    <w:rsid w:val="00643A3D"/>
    <w:rsid w:val="00645A8D"/>
    <w:rsid w:val="00645E4A"/>
    <w:rsid w:val="00646BD0"/>
    <w:rsid w:val="0065056B"/>
    <w:rsid w:val="00650992"/>
    <w:rsid w:val="00651462"/>
    <w:rsid w:val="00653363"/>
    <w:rsid w:val="00653EC6"/>
    <w:rsid w:val="006564FD"/>
    <w:rsid w:val="00661C28"/>
    <w:rsid w:val="0066231D"/>
    <w:rsid w:val="00663E6B"/>
    <w:rsid w:val="00663F83"/>
    <w:rsid w:val="006651B1"/>
    <w:rsid w:val="00666314"/>
    <w:rsid w:val="00671052"/>
    <w:rsid w:val="00671927"/>
    <w:rsid w:val="00671FF2"/>
    <w:rsid w:val="006726B3"/>
    <w:rsid w:val="00672EB8"/>
    <w:rsid w:val="006755FB"/>
    <w:rsid w:val="00675EC3"/>
    <w:rsid w:val="00676064"/>
    <w:rsid w:val="00676609"/>
    <w:rsid w:val="006771E8"/>
    <w:rsid w:val="006800F6"/>
    <w:rsid w:val="0068041D"/>
    <w:rsid w:val="00680987"/>
    <w:rsid w:val="00680B0F"/>
    <w:rsid w:val="006817F5"/>
    <w:rsid w:val="00681906"/>
    <w:rsid w:val="00681B0D"/>
    <w:rsid w:val="00682204"/>
    <w:rsid w:val="0068350F"/>
    <w:rsid w:val="00683631"/>
    <w:rsid w:val="0068661D"/>
    <w:rsid w:val="00686FD2"/>
    <w:rsid w:val="0068730D"/>
    <w:rsid w:val="006928A0"/>
    <w:rsid w:val="006929D9"/>
    <w:rsid w:val="00693443"/>
    <w:rsid w:val="00696DF2"/>
    <w:rsid w:val="006A0693"/>
    <w:rsid w:val="006A2B6B"/>
    <w:rsid w:val="006A5901"/>
    <w:rsid w:val="006A68FC"/>
    <w:rsid w:val="006A783F"/>
    <w:rsid w:val="006A796B"/>
    <w:rsid w:val="006A7EF6"/>
    <w:rsid w:val="006B1014"/>
    <w:rsid w:val="006B5083"/>
    <w:rsid w:val="006B65C1"/>
    <w:rsid w:val="006B7C72"/>
    <w:rsid w:val="006B7F7B"/>
    <w:rsid w:val="006B7FAD"/>
    <w:rsid w:val="006C142E"/>
    <w:rsid w:val="006C212D"/>
    <w:rsid w:val="006C265C"/>
    <w:rsid w:val="006C35F9"/>
    <w:rsid w:val="006C419A"/>
    <w:rsid w:val="006C4478"/>
    <w:rsid w:val="006C4928"/>
    <w:rsid w:val="006C4EE9"/>
    <w:rsid w:val="006C5333"/>
    <w:rsid w:val="006C5567"/>
    <w:rsid w:val="006C6D58"/>
    <w:rsid w:val="006D0569"/>
    <w:rsid w:val="006D0D3C"/>
    <w:rsid w:val="006D10BD"/>
    <w:rsid w:val="006D1C55"/>
    <w:rsid w:val="006D26C6"/>
    <w:rsid w:val="006D3789"/>
    <w:rsid w:val="006D3CBB"/>
    <w:rsid w:val="006D412B"/>
    <w:rsid w:val="006D4A3D"/>
    <w:rsid w:val="006D5259"/>
    <w:rsid w:val="006D5FAC"/>
    <w:rsid w:val="006D6817"/>
    <w:rsid w:val="006D7D12"/>
    <w:rsid w:val="006E0BDE"/>
    <w:rsid w:val="006E217B"/>
    <w:rsid w:val="006E24C1"/>
    <w:rsid w:val="006E2B29"/>
    <w:rsid w:val="006E3740"/>
    <w:rsid w:val="006E3D85"/>
    <w:rsid w:val="006E53D5"/>
    <w:rsid w:val="006E605C"/>
    <w:rsid w:val="006E6A62"/>
    <w:rsid w:val="006E7C2E"/>
    <w:rsid w:val="006F0A80"/>
    <w:rsid w:val="006F1366"/>
    <w:rsid w:val="006F2A8D"/>
    <w:rsid w:val="006F2C9F"/>
    <w:rsid w:val="006F31B0"/>
    <w:rsid w:val="006F379D"/>
    <w:rsid w:val="006F58CD"/>
    <w:rsid w:val="006F77A0"/>
    <w:rsid w:val="007022E2"/>
    <w:rsid w:val="00702C4C"/>
    <w:rsid w:val="007030D5"/>
    <w:rsid w:val="0070476D"/>
    <w:rsid w:val="007053B0"/>
    <w:rsid w:val="00706C87"/>
    <w:rsid w:val="00706CF9"/>
    <w:rsid w:val="00711953"/>
    <w:rsid w:val="00711A5A"/>
    <w:rsid w:val="00712172"/>
    <w:rsid w:val="007127CD"/>
    <w:rsid w:val="00712B0C"/>
    <w:rsid w:val="00713E39"/>
    <w:rsid w:val="00713FD0"/>
    <w:rsid w:val="007173E1"/>
    <w:rsid w:val="00722194"/>
    <w:rsid w:val="00722A16"/>
    <w:rsid w:val="00722B3C"/>
    <w:rsid w:val="007238F6"/>
    <w:rsid w:val="00725470"/>
    <w:rsid w:val="00730664"/>
    <w:rsid w:val="00730CB2"/>
    <w:rsid w:val="00732B5F"/>
    <w:rsid w:val="00733958"/>
    <w:rsid w:val="00733C88"/>
    <w:rsid w:val="00734387"/>
    <w:rsid w:val="007356C1"/>
    <w:rsid w:val="00736769"/>
    <w:rsid w:val="00736C04"/>
    <w:rsid w:val="007371EE"/>
    <w:rsid w:val="00737ADF"/>
    <w:rsid w:val="00742657"/>
    <w:rsid w:val="007426B8"/>
    <w:rsid w:val="00743088"/>
    <w:rsid w:val="00743D3F"/>
    <w:rsid w:val="007443F9"/>
    <w:rsid w:val="007452AB"/>
    <w:rsid w:val="00747967"/>
    <w:rsid w:val="00750B99"/>
    <w:rsid w:val="007513A5"/>
    <w:rsid w:val="007513D1"/>
    <w:rsid w:val="00752C52"/>
    <w:rsid w:val="00753685"/>
    <w:rsid w:val="00753B34"/>
    <w:rsid w:val="00753E71"/>
    <w:rsid w:val="007545A8"/>
    <w:rsid w:val="00755896"/>
    <w:rsid w:val="0075750F"/>
    <w:rsid w:val="00757924"/>
    <w:rsid w:val="0076067C"/>
    <w:rsid w:val="00760D80"/>
    <w:rsid w:val="00763F56"/>
    <w:rsid w:val="007645E8"/>
    <w:rsid w:val="007650D8"/>
    <w:rsid w:val="007651D4"/>
    <w:rsid w:val="00765FF5"/>
    <w:rsid w:val="007662AA"/>
    <w:rsid w:val="0076733B"/>
    <w:rsid w:val="00770851"/>
    <w:rsid w:val="00770943"/>
    <w:rsid w:val="00770DD1"/>
    <w:rsid w:val="007716EB"/>
    <w:rsid w:val="00771A40"/>
    <w:rsid w:val="00771D55"/>
    <w:rsid w:val="00772110"/>
    <w:rsid w:val="0077255F"/>
    <w:rsid w:val="0077491F"/>
    <w:rsid w:val="00776609"/>
    <w:rsid w:val="00780595"/>
    <w:rsid w:val="0078584B"/>
    <w:rsid w:val="00785F2A"/>
    <w:rsid w:val="0078729E"/>
    <w:rsid w:val="0078754F"/>
    <w:rsid w:val="00790C95"/>
    <w:rsid w:val="00790FD7"/>
    <w:rsid w:val="00791CBE"/>
    <w:rsid w:val="0079203F"/>
    <w:rsid w:val="00794A4C"/>
    <w:rsid w:val="007955F1"/>
    <w:rsid w:val="007A012B"/>
    <w:rsid w:val="007A14F1"/>
    <w:rsid w:val="007A15A0"/>
    <w:rsid w:val="007A1C90"/>
    <w:rsid w:val="007A493C"/>
    <w:rsid w:val="007A64D2"/>
    <w:rsid w:val="007A69A7"/>
    <w:rsid w:val="007A7229"/>
    <w:rsid w:val="007B0D16"/>
    <w:rsid w:val="007B1281"/>
    <w:rsid w:val="007B199C"/>
    <w:rsid w:val="007B2A0E"/>
    <w:rsid w:val="007B4463"/>
    <w:rsid w:val="007B7A5B"/>
    <w:rsid w:val="007C0FA4"/>
    <w:rsid w:val="007C1209"/>
    <w:rsid w:val="007C1A6A"/>
    <w:rsid w:val="007C1E45"/>
    <w:rsid w:val="007C22F4"/>
    <w:rsid w:val="007C2A91"/>
    <w:rsid w:val="007C3BDF"/>
    <w:rsid w:val="007C3C72"/>
    <w:rsid w:val="007C586B"/>
    <w:rsid w:val="007D2415"/>
    <w:rsid w:val="007D317F"/>
    <w:rsid w:val="007D3F04"/>
    <w:rsid w:val="007D4585"/>
    <w:rsid w:val="007D4A57"/>
    <w:rsid w:val="007D5960"/>
    <w:rsid w:val="007D5FC0"/>
    <w:rsid w:val="007D6DA9"/>
    <w:rsid w:val="007E1382"/>
    <w:rsid w:val="007E25FA"/>
    <w:rsid w:val="007E2B1F"/>
    <w:rsid w:val="007E308D"/>
    <w:rsid w:val="007E366A"/>
    <w:rsid w:val="007E4AD9"/>
    <w:rsid w:val="007E6D79"/>
    <w:rsid w:val="007E7582"/>
    <w:rsid w:val="007E75F2"/>
    <w:rsid w:val="007E7F8B"/>
    <w:rsid w:val="007F3B7A"/>
    <w:rsid w:val="007F4156"/>
    <w:rsid w:val="007F4DFA"/>
    <w:rsid w:val="007F59FC"/>
    <w:rsid w:val="007F5C0B"/>
    <w:rsid w:val="007F683A"/>
    <w:rsid w:val="007F688A"/>
    <w:rsid w:val="007F6962"/>
    <w:rsid w:val="007F6B4C"/>
    <w:rsid w:val="008005D0"/>
    <w:rsid w:val="0080093B"/>
    <w:rsid w:val="00801F72"/>
    <w:rsid w:val="0080652F"/>
    <w:rsid w:val="00807F0B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1708B"/>
    <w:rsid w:val="008218C5"/>
    <w:rsid w:val="00822CD3"/>
    <w:rsid w:val="00822D11"/>
    <w:rsid w:val="0082377B"/>
    <w:rsid w:val="008247F8"/>
    <w:rsid w:val="00824F40"/>
    <w:rsid w:val="008260F2"/>
    <w:rsid w:val="00831191"/>
    <w:rsid w:val="008317BD"/>
    <w:rsid w:val="0083247F"/>
    <w:rsid w:val="00836027"/>
    <w:rsid w:val="00837A28"/>
    <w:rsid w:val="00837ADF"/>
    <w:rsid w:val="00840035"/>
    <w:rsid w:val="0084091E"/>
    <w:rsid w:val="00840E97"/>
    <w:rsid w:val="00841526"/>
    <w:rsid w:val="00841A16"/>
    <w:rsid w:val="00843692"/>
    <w:rsid w:val="00844F7F"/>
    <w:rsid w:val="00851010"/>
    <w:rsid w:val="00852116"/>
    <w:rsid w:val="00852E6E"/>
    <w:rsid w:val="0085503B"/>
    <w:rsid w:val="00856998"/>
    <w:rsid w:val="008569A4"/>
    <w:rsid w:val="008602A5"/>
    <w:rsid w:val="00864F0F"/>
    <w:rsid w:val="00865820"/>
    <w:rsid w:val="00865A2D"/>
    <w:rsid w:val="0086609D"/>
    <w:rsid w:val="00866B5F"/>
    <w:rsid w:val="0087089C"/>
    <w:rsid w:val="008728A3"/>
    <w:rsid w:val="00874CAB"/>
    <w:rsid w:val="00877593"/>
    <w:rsid w:val="008777B4"/>
    <w:rsid w:val="00880394"/>
    <w:rsid w:val="00880532"/>
    <w:rsid w:val="00880C95"/>
    <w:rsid w:val="00881E4C"/>
    <w:rsid w:val="00882BB5"/>
    <w:rsid w:val="00883598"/>
    <w:rsid w:val="00883B40"/>
    <w:rsid w:val="00892487"/>
    <w:rsid w:val="008934CE"/>
    <w:rsid w:val="00893DBC"/>
    <w:rsid w:val="00894784"/>
    <w:rsid w:val="00895847"/>
    <w:rsid w:val="00895D7F"/>
    <w:rsid w:val="008A3EC6"/>
    <w:rsid w:val="008A4A5C"/>
    <w:rsid w:val="008A5EA8"/>
    <w:rsid w:val="008A6276"/>
    <w:rsid w:val="008A7CC0"/>
    <w:rsid w:val="008B001B"/>
    <w:rsid w:val="008B2980"/>
    <w:rsid w:val="008B47BA"/>
    <w:rsid w:val="008B4BEC"/>
    <w:rsid w:val="008B4EEA"/>
    <w:rsid w:val="008B5772"/>
    <w:rsid w:val="008B6747"/>
    <w:rsid w:val="008B7610"/>
    <w:rsid w:val="008B78A5"/>
    <w:rsid w:val="008B7CA6"/>
    <w:rsid w:val="008C08D6"/>
    <w:rsid w:val="008C13B7"/>
    <w:rsid w:val="008C28C4"/>
    <w:rsid w:val="008C3FE3"/>
    <w:rsid w:val="008C431B"/>
    <w:rsid w:val="008C4749"/>
    <w:rsid w:val="008C4BC0"/>
    <w:rsid w:val="008D06EB"/>
    <w:rsid w:val="008D1894"/>
    <w:rsid w:val="008D2264"/>
    <w:rsid w:val="008D28B6"/>
    <w:rsid w:val="008D2BA4"/>
    <w:rsid w:val="008D2F35"/>
    <w:rsid w:val="008D48C8"/>
    <w:rsid w:val="008D48F9"/>
    <w:rsid w:val="008D700B"/>
    <w:rsid w:val="008D73B8"/>
    <w:rsid w:val="008D7A5F"/>
    <w:rsid w:val="008E0847"/>
    <w:rsid w:val="008E45A7"/>
    <w:rsid w:val="008E6015"/>
    <w:rsid w:val="008E6FD4"/>
    <w:rsid w:val="008F13F1"/>
    <w:rsid w:val="008F18DE"/>
    <w:rsid w:val="008F1ACB"/>
    <w:rsid w:val="008F1F09"/>
    <w:rsid w:val="008F1FF9"/>
    <w:rsid w:val="008F2A8A"/>
    <w:rsid w:val="008F53FD"/>
    <w:rsid w:val="008F63F0"/>
    <w:rsid w:val="008F76FD"/>
    <w:rsid w:val="009014F0"/>
    <w:rsid w:val="00901586"/>
    <w:rsid w:val="009022EB"/>
    <w:rsid w:val="009029BB"/>
    <w:rsid w:val="00904DA5"/>
    <w:rsid w:val="00905267"/>
    <w:rsid w:val="00905EFF"/>
    <w:rsid w:val="00906290"/>
    <w:rsid w:val="00906DB8"/>
    <w:rsid w:val="00907919"/>
    <w:rsid w:val="009109D4"/>
    <w:rsid w:val="00911B35"/>
    <w:rsid w:val="0091203F"/>
    <w:rsid w:val="0091210C"/>
    <w:rsid w:val="0091367A"/>
    <w:rsid w:val="00914D52"/>
    <w:rsid w:val="00915993"/>
    <w:rsid w:val="00915C1E"/>
    <w:rsid w:val="00915F07"/>
    <w:rsid w:val="00915F40"/>
    <w:rsid w:val="00916984"/>
    <w:rsid w:val="009175E3"/>
    <w:rsid w:val="0091771F"/>
    <w:rsid w:val="0092067B"/>
    <w:rsid w:val="00922A2E"/>
    <w:rsid w:val="00922B8C"/>
    <w:rsid w:val="00923818"/>
    <w:rsid w:val="00926968"/>
    <w:rsid w:val="009269CB"/>
    <w:rsid w:val="00927712"/>
    <w:rsid w:val="00931314"/>
    <w:rsid w:val="009314F7"/>
    <w:rsid w:val="009320B0"/>
    <w:rsid w:val="009326E4"/>
    <w:rsid w:val="00932D42"/>
    <w:rsid w:val="0093376B"/>
    <w:rsid w:val="009338C7"/>
    <w:rsid w:val="00933E98"/>
    <w:rsid w:val="00934D39"/>
    <w:rsid w:val="009358AB"/>
    <w:rsid w:val="00935BD7"/>
    <w:rsid w:val="00937828"/>
    <w:rsid w:val="00937A1D"/>
    <w:rsid w:val="00937A9A"/>
    <w:rsid w:val="0094096C"/>
    <w:rsid w:val="00943533"/>
    <w:rsid w:val="0094396C"/>
    <w:rsid w:val="00944F4E"/>
    <w:rsid w:val="009457C7"/>
    <w:rsid w:val="00946708"/>
    <w:rsid w:val="00950895"/>
    <w:rsid w:val="00950B07"/>
    <w:rsid w:val="00950DB6"/>
    <w:rsid w:val="00951224"/>
    <w:rsid w:val="00952B2F"/>
    <w:rsid w:val="0095358A"/>
    <w:rsid w:val="009548D4"/>
    <w:rsid w:val="0095549A"/>
    <w:rsid w:val="00957555"/>
    <w:rsid w:val="009578DA"/>
    <w:rsid w:val="00957B51"/>
    <w:rsid w:val="00957DFB"/>
    <w:rsid w:val="00957FAA"/>
    <w:rsid w:val="00960587"/>
    <w:rsid w:val="0096257B"/>
    <w:rsid w:val="00962B9B"/>
    <w:rsid w:val="00965A41"/>
    <w:rsid w:val="0096602E"/>
    <w:rsid w:val="0096722D"/>
    <w:rsid w:val="00967433"/>
    <w:rsid w:val="00971B10"/>
    <w:rsid w:val="009740A8"/>
    <w:rsid w:val="00974B42"/>
    <w:rsid w:val="009750BA"/>
    <w:rsid w:val="0097609F"/>
    <w:rsid w:val="009764AF"/>
    <w:rsid w:val="009769CA"/>
    <w:rsid w:val="0098003D"/>
    <w:rsid w:val="009803B1"/>
    <w:rsid w:val="0098107C"/>
    <w:rsid w:val="00981686"/>
    <w:rsid w:val="00981CBC"/>
    <w:rsid w:val="0098391D"/>
    <w:rsid w:val="00983E35"/>
    <w:rsid w:val="00985D07"/>
    <w:rsid w:val="009864B3"/>
    <w:rsid w:val="00986602"/>
    <w:rsid w:val="00987C0E"/>
    <w:rsid w:val="00990512"/>
    <w:rsid w:val="0099202F"/>
    <w:rsid w:val="00994712"/>
    <w:rsid w:val="00994777"/>
    <w:rsid w:val="009949BB"/>
    <w:rsid w:val="00995073"/>
    <w:rsid w:val="00996329"/>
    <w:rsid w:val="00997E48"/>
    <w:rsid w:val="009A03AE"/>
    <w:rsid w:val="009A052E"/>
    <w:rsid w:val="009A40C1"/>
    <w:rsid w:val="009A491A"/>
    <w:rsid w:val="009A6681"/>
    <w:rsid w:val="009A6F52"/>
    <w:rsid w:val="009A7EF3"/>
    <w:rsid w:val="009B197F"/>
    <w:rsid w:val="009B2457"/>
    <w:rsid w:val="009B5A57"/>
    <w:rsid w:val="009B5CB3"/>
    <w:rsid w:val="009C0663"/>
    <w:rsid w:val="009C21D9"/>
    <w:rsid w:val="009C4AFC"/>
    <w:rsid w:val="009C545D"/>
    <w:rsid w:val="009C5505"/>
    <w:rsid w:val="009C79D1"/>
    <w:rsid w:val="009D0599"/>
    <w:rsid w:val="009D0D78"/>
    <w:rsid w:val="009D1A68"/>
    <w:rsid w:val="009D3047"/>
    <w:rsid w:val="009D38E7"/>
    <w:rsid w:val="009D4F3B"/>
    <w:rsid w:val="009D5118"/>
    <w:rsid w:val="009D67B9"/>
    <w:rsid w:val="009D685E"/>
    <w:rsid w:val="009D76B7"/>
    <w:rsid w:val="009E13B7"/>
    <w:rsid w:val="009E4F2B"/>
    <w:rsid w:val="009E50EF"/>
    <w:rsid w:val="009E5809"/>
    <w:rsid w:val="009E6FD4"/>
    <w:rsid w:val="009F07DD"/>
    <w:rsid w:val="009F096A"/>
    <w:rsid w:val="009F0DAB"/>
    <w:rsid w:val="009F1452"/>
    <w:rsid w:val="009F740E"/>
    <w:rsid w:val="00A0010C"/>
    <w:rsid w:val="00A0133B"/>
    <w:rsid w:val="00A02273"/>
    <w:rsid w:val="00A03233"/>
    <w:rsid w:val="00A05EC4"/>
    <w:rsid w:val="00A05F59"/>
    <w:rsid w:val="00A0696A"/>
    <w:rsid w:val="00A07E92"/>
    <w:rsid w:val="00A10B0C"/>
    <w:rsid w:val="00A13CA5"/>
    <w:rsid w:val="00A15C92"/>
    <w:rsid w:val="00A16787"/>
    <w:rsid w:val="00A16D8D"/>
    <w:rsid w:val="00A16FBC"/>
    <w:rsid w:val="00A219D8"/>
    <w:rsid w:val="00A21D61"/>
    <w:rsid w:val="00A23445"/>
    <w:rsid w:val="00A254CD"/>
    <w:rsid w:val="00A319DD"/>
    <w:rsid w:val="00A321AB"/>
    <w:rsid w:val="00A33CDE"/>
    <w:rsid w:val="00A33DE4"/>
    <w:rsid w:val="00A352AC"/>
    <w:rsid w:val="00A35764"/>
    <w:rsid w:val="00A361F7"/>
    <w:rsid w:val="00A36399"/>
    <w:rsid w:val="00A37A34"/>
    <w:rsid w:val="00A37C74"/>
    <w:rsid w:val="00A4059A"/>
    <w:rsid w:val="00A40C63"/>
    <w:rsid w:val="00A40C6D"/>
    <w:rsid w:val="00A41778"/>
    <w:rsid w:val="00A41AAE"/>
    <w:rsid w:val="00A4216D"/>
    <w:rsid w:val="00A42D52"/>
    <w:rsid w:val="00A446FA"/>
    <w:rsid w:val="00A462E1"/>
    <w:rsid w:val="00A46FBE"/>
    <w:rsid w:val="00A503C0"/>
    <w:rsid w:val="00A51977"/>
    <w:rsid w:val="00A527D0"/>
    <w:rsid w:val="00A52F13"/>
    <w:rsid w:val="00A538C7"/>
    <w:rsid w:val="00A53A2C"/>
    <w:rsid w:val="00A56556"/>
    <w:rsid w:val="00A60BE2"/>
    <w:rsid w:val="00A611D2"/>
    <w:rsid w:val="00A617BE"/>
    <w:rsid w:val="00A621F7"/>
    <w:rsid w:val="00A64940"/>
    <w:rsid w:val="00A67EE3"/>
    <w:rsid w:val="00A67FEA"/>
    <w:rsid w:val="00A72671"/>
    <w:rsid w:val="00A73A95"/>
    <w:rsid w:val="00A73C54"/>
    <w:rsid w:val="00A74454"/>
    <w:rsid w:val="00A74462"/>
    <w:rsid w:val="00A752B2"/>
    <w:rsid w:val="00A76258"/>
    <w:rsid w:val="00A763CC"/>
    <w:rsid w:val="00A76F4A"/>
    <w:rsid w:val="00A76FD6"/>
    <w:rsid w:val="00A779BF"/>
    <w:rsid w:val="00A83C62"/>
    <w:rsid w:val="00A85D15"/>
    <w:rsid w:val="00A860B4"/>
    <w:rsid w:val="00A8743E"/>
    <w:rsid w:val="00A87460"/>
    <w:rsid w:val="00A9030D"/>
    <w:rsid w:val="00A9037F"/>
    <w:rsid w:val="00A90446"/>
    <w:rsid w:val="00A91A2B"/>
    <w:rsid w:val="00A92616"/>
    <w:rsid w:val="00A92E4A"/>
    <w:rsid w:val="00A946FE"/>
    <w:rsid w:val="00A970B1"/>
    <w:rsid w:val="00A97186"/>
    <w:rsid w:val="00AA0AE3"/>
    <w:rsid w:val="00AA0C61"/>
    <w:rsid w:val="00AA39CF"/>
    <w:rsid w:val="00AA3EA6"/>
    <w:rsid w:val="00AA5C6D"/>
    <w:rsid w:val="00AA5FFA"/>
    <w:rsid w:val="00AA6E9F"/>
    <w:rsid w:val="00AA6F69"/>
    <w:rsid w:val="00AA72D5"/>
    <w:rsid w:val="00AA7803"/>
    <w:rsid w:val="00AB2B18"/>
    <w:rsid w:val="00AB2C97"/>
    <w:rsid w:val="00AB31F0"/>
    <w:rsid w:val="00AB32AB"/>
    <w:rsid w:val="00AB4F8D"/>
    <w:rsid w:val="00AB5891"/>
    <w:rsid w:val="00AB59A0"/>
    <w:rsid w:val="00AB624F"/>
    <w:rsid w:val="00AB76E2"/>
    <w:rsid w:val="00AC1F77"/>
    <w:rsid w:val="00AC23A9"/>
    <w:rsid w:val="00AC2468"/>
    <w:rsid w:val="00AC2636"/>
    <w:rsid w:val="00AC351E"/>
    <w:rsid w:val="00AC36EF"/>
    <w:rsid w:val="00AC3D61"/>
    <w:rsid w:val="00AC775A"/>
    <w:rsid w:val="00AD06D2"/>
    <w:rsid w:val="00AD16DB"/>
    <w:rsid w:val="00AD3A7F"/>
    <w:rsid w:val="00AD3E88"/>
    <w:rsid w:val="00AD3F87"/>
    <w:rsid w:val="00AD40A6"/>
    <w:rsid w:val="00AD4F89"/>
    <w:rsid w:val="00AD5F3E"/>
    <w:rsid w:val="00AD641E"/>
    <w:rsid w:val="00AD66A6"/>
    <w:rsid w:val="00AE0AB8"/>
    <w:rsid w:val="00AE0BF5"/>
    <w:rsid w:val="00AE1758"/>
    <w:rsid w:val="00AE2450"/>
    <w:rsid w:val="00AE2489"/>
    <w:rsid w:val="00AE2806"/>
    <w:rsid w:val="00AE2A68"/>
    <w:rsid w:val="00AE2AA6"/>
    <w:rsid w:val="00AE2E5C"/>
    <w:rsid w:val="00AE391D"/>
    <w:rsid w:val="00AE3AE7"/>
    <w:rsid w:val="00AE429D"/>
    <w:rsid w:val="00AE4EEA"/>
    <w:rsid w:val="00AE6665"/>
    <w:rsid w:val="00AE6B5F"/>
    <w:rsid w:val="00AE712B"/>
    <w:rsid w:val="00AE78E6"/>
    <w:rsid w:val="00AE79DB"/>
    <w:rsid w:val="00AE7FD1"/>
    <w:rsid w:val="00AF074C"/>
    <w:rsid w:val="00AF1FFA"/>
    <w:rsid w:val="00AF2C9C"/>
    <w:rsid w:val="00AF4C13"/>
    <w:rsid w:val="00AF4DF3"/>
    <w:rsid w:val="00AF598C"/>
    <w:rsid w:val="00AF6439"/>
    <w:rsid w:val="00AF6962"/>
    <w:rsid w:val="00AF79C0"/>
    <w:rsid w:val="00B00CFD"/>
    <w:rsid w:val="00B00FEF"/>
    <w:rsid w:val="00B0129B"/>
    <w:rsid w:val="00B02377"/>
    <w:rsid w:val="00B03809"/>
    <w:rsid w:val="00B04520"/>
    <w:rsid w:val="00B05720"/>
    <w:rsid w:val="00B076C3"/>
    <w:rsid w:val="00B1247A"/>
    <w:rsid w:val="00B1343F"/>
    <w:rsid w:val="00B13714"/>
    <w:rsid w:val="00B154D8"/>
    <w:rsid w:val="00B15A12"/>
    <w:rsid w:val="00B16EEB"/>
    <w:rsid w:val="00B20A86"/>
    <w:rsid w:val="00B21C8E"/>
    <w:rsid w:val="00B23428"/>
    <w:rsid w:val="00B23EA9"/>
    <w:rsid w:val="00B253CB"/>
    <w:rsid w:val="00B25567"/>
    <w:rsid w:val="00B2758D"/>
    <w:rsid w:val="00B27D64"/>
    <w:rsid w:val="00B30334"/>
    <w:rsid w:val="00B31060"/>
    <w:rsid w:val="00B31D39"/>
    <w:rsid w:val="00B327D5"/>
    <w:rsid w:val="00B332EB"/>
    <w:rsid w:val="00B336AB"/>
    <w:rsid w:val="00B34239"/>
    <w:rsid w:val="00B3486B"/>
    <w:rsid w:val="00B34EA6"/>
    <w:rsid w:val="00B354B4"/>
    <w:rsid w:val="00B35BE0"/>
    <w:rsid w:val="00B37A3D"/>
    <w:rsid w:val="00B37A7B"/>
    <w:rsid w:val="00B40A13"/>
    <w:rsid w:val="00B42DB7"/>
    <w:rsid w:val="00B4357A"/>
    <w:rsid w:val="00B438DB"/>
    <w:rsid w:val="00B4492D"/>
    <w:rsid w:val="00B46498"/>
    <w:rsid w:val="00B47538"/>
    <w:rsid w:val="00B50C2B"/>
    <w:rsid w:val="00B514CD"/>
    <w:rsid w:val="00B51728"/>
    <w:rsid w:val="00B5223A"/>
    <w:rsid w:val="00B52C01"/>
    <w:rsid w:val="00B5349B"/>
    <w:rsid w:val="00B55EA7"/>
    <w:rsid w:val="00B57BE8"/>
    <w:rsid w:val="00B60CAF"/>
    <w:rsid w:val="00B612A1"/>
    <w:rsid w:val="00B61DE2"/>
    <w:rsid w:val="00B624F9"/>
    <w:rsid w:val="00B62A50"/>
    <w:rsid w:val="00B62AC9"/>
    <w:rsid w:val="00B62EF1"/>
    <w:rsid w:val="00B65C47"/>
    <w:rsid w:val="00B66C8D"/>
    <w:rsid w:val="00B717E4"/>
    <w:rsid w:val="00B731B5"/>
    <w:rsid w:val="00B73A27"/>
    <w:rsid w:val="00B73C50"/>
    <w:rsid w:val="00B74139"/>
    <w:rsid w:val="00B76B86"/>
    <w:rsid w:val="00B76DB6"/>
    <w:rsid w:val="00B8193C"/>
    <w:rsid w:val="00B85A9A"/>
    <w:rsid w:val="00B865C7"/>
    <w:rsid w:val="00B8682D"/>
    <w:rsid w:val="00B86E1D"/>
    <w:rsid w:val="00B90344"/>
    <w:rsid w:val="00B910B7"/>
    <w:rsid w:val="00B920AE"/>
    <w:rsid w:val="00B93892"/>
    <w:rsid w:val="00B93A07"/>
    <w:rsid w:val="00B94431"/>
    <w:rsid w:val="00B94CB8"/>
    <w:rsid w:val="00BA0C99"/>
    <w:rsid w:val="00BA14E7"/>
    <w:rsid w:val="00BA2EA2"/>
    <w:rsid w:val="00BA47DF"/>
    <w:rsid w:val="00BA5501"/>
    <w:rsid w:val="00BA5C04"/>
    <w:rsid w:val="00BB0211"/>
    <w:rsid w:val="00BB151B"/>
    <w:rsid w:val="00BB2A63"/>
    <w:rsid w:val="00BB31D7"/>
    <w:rsid w:val="00BB43B2"/>
    <w:rsid w:val="00BB4B8A"/>
    <w:rsid w:val="00BB50FF"/>
    <w:rsid w:val="00BC0707"/>
    <w:rsid w:val="00BC3179"/>
    <w:rsid w:val="00BC3E46"/>
    <w:rsid w:val="00BC57E7"/>
    <w:rsid w:val="00BC5C41"/>
    <w:rsid w:val="00BC6848"/>
    <w:rsid w:val="00BC6A01"/>
    <w:rsid w:val="00BC72B7"/>
    <w:rsid w:val="00BC75BC"/>
    <w:rsid w:val="00BD1256"/>
    <w:rsid w:val="00BD1B05"/>
    <w:rsid w:val="00BD2344"/>
    <w:rsid w:val="00BD7377"/>
    <w:rsid w:val="00BE15CA"/>
    <w:rsid w:val="00BE223B"/>
    <w:rsid w:val="00BE2608"/>
    <w:rsid w:val="00BE3786"/>
    <w:rsid w:val="00BE5241"/>
    <w:rsid w:val="00BE6EC1"/>
    <w:rsid w:val="00BE7537"/>
    <w:rsid w:val="00BF15A9"/>
    <w:rsid w:val="00BF3A15"/>
    <w:rsid w:val="00BF3B8F"/>
    <w:rsid w:val="00BF41E8"/>
    <w:rsid w:val="00BF4B2C"/>
    <w:rsid w:val="00BF5350"/>
    <w:rsid w:val="00BF5553"/>
    <w:rsid w:val="00BF7912"/>
    <w:rsid w:val="00C0003C"/>
    <w:rsid w:val="00C0005D"/>
    <w:rsid w:val="00C00E83"/>
    <w:rsid w:val="00C010C0"/>
    <w:rsid w:val="00C012AA"/>
    <w:rsid w:val="00C01E96"/>
    <w:rsid w:val="00C01FC2"/>
    <w:rsid w:val="00C0229C"/>
    <w:rsid w:val="00C023CF"/>
    <w:rsid w:val="00C02F76"/>
    <w:rsid w:val="00C04FB6"/>
    <w:rsid w:val="00C05B9F"/>
    <w:rsid w:val="00C06024"/>
    <w:rsid w:val="00C063C8"/>
    <w:rsid w:val="00C07A53"/>
    <w:rsid w:val="00C1187F"/>
    <w:rsid w:val="00C127FE"/>
    <w:rsid w:val="00C12FD5"/>
    <w:rsid w:val="00C150A2"/>
    <w:rsid w:val="00C158A7"/>
    <w:rsid w:val="00C15B44"/>
    <w:rsid w:val="00C16681"/>
    <w:rsid w:val="00C16AC0"/>
    <w:rsid w:val="00C175CE"/>
    <w:rsid w:val="00C202B3"/>
    <w:rsid w:val="00C20E22"/>
    <w:rsid w:val="00C213A6"/>
    <w:rsid w:val="00C218C4"/>
    <w:rsid w:val="00C21FBF"/>
    <w:rsid w:val="00C2253D"/>
    <w:rsid w:val="00C232D3"/>
    <w:rsid w:val="00C250F1"/>
    <w:rsid w:val="00C2777E"/>
    <w:rsid w:val="00C27E63"/>
    <w:rsid w:val="00C27ED3"/>
    <w:rsid w:val="00C309BE"/>
    <w:rsid w:val="00C31415"/>
    <w:rsid w:val="00C31CA8"/>
    <w:rsid w:val="00C31D2F"/>
    <w:rsid w:val="00C32EF3"/>
    <w:rsid w:val="00C33522"/>
    <w:rsid w:val="00C339C9"/>
    <w:rsid w:val="00C3452D"/>
    <w:rsid w:val="00C348D4"/>
    <w:rsid w:val="00C3675F"/>
    <w:rsid w:val="00C36B79"/>
    <w:rsid w:val="00C370C5"/>
    <w:rsid w:val="00C400A0"/>
    <w:rsid w:val="00C439BD"/>
    <w:rsid w:val="00C448EA"/>
    <w:rsid w:val="00C47889"/>
    <w:rsid w:val="00C47CC0"/>
    <w:rsid w:val="00C503C5"/>
    <w:rsid w:val="00C5061A"/>
    <w:rsid w:val="00C50832"/>
    <w:rsid w:val="00C5098F"/>
    <w:rsid w:val="00C50A83"/>
    <w:rsid w:val="00C52821"/>
    <w:rsid w:val="00C52E58"/>
    <w:rsid w:val="00C55B83"/>
    <w:rsid w:val="00C566ED"/>
    <w:rsid w:val="00C61C06"/>
    <w:rsid w:val="00C643B1"/>
    <w:rsid w:val="00C64D4F"/>
    <w:rsid w:val="00C64F08"/>
    <w:rsid w:val="00C65092"/>
    <w:rsid w:val="00C6560A"/>
    <w:rsid w:val="00C65B7F"/>
    <w:rsid w:val="00C66765"/>
    <w:rsid w:val="00C67867"/>
    <w:rsid w:val="00C711CF"/>
    <w:rsid w:val="00C71EEC"/>
    <w:rsid w:val="00C737AB"/>
    <w:rsid w:val="00C73A88"/>
    <w:rsid w:val="00C73C15"/>
    <w:rsid w:val="00C75E5D"/>
    <w:rsid w:val="00C76164"/>
    <w:rsid w:val="00C762EF"/>
    <w:rsid w:val="00C76376"/>
    <w:rsid w:val="00C7666A"/>
    <w:rsid w:val="00C77E1D"/>
    <w:rsid w:val="00C81333"/>
    <w:rsid w:val="00C816FF"/>
    <w:rsid w:val="00C831D9"/>
    <w:rsid w:val="00C84102"/>
    <w:rsid w:val="00C85034"/>
    <w:rsid w:val="00C8581D"/>
    <w:rsid w:val="00C86652"/>
    <w:rsid w:val="00C8665E"/>
    <w:rsid w:val="00C866A1"/>
    <w:rsid w:val="00C87A74"/>
    <w:rsid w:val="00C918CD"/>
    <w:rsid w:val="00C91AD3"/>
    <w:rsid w:val="00C930B7"/>
    <w:rsid w:val="00C94020"/>
    <w:rsid w:val="00C9454D"/>
    <w:rsid w:val="00C946BF"/>
    <w:rsid w:val="00C9672B"/>
    <w:rsid w:val="00C97296"/>
    <w:rsid w:val="00C978E0"/>
    <w:rsid w:val="00CA008F"/>
    <w:rsid w:val="00CA0932"/>
    <w:rsid w:val="00CA0DC9"/>
    <w:rsid w:val="00CA15EE"/>
    <w:rsid w:val="00CA1B3D"/>
    <w:rsid w:val="00CA2226"/>
    <w:rsid w:val="00CA3E3A"/>
    <w:rsid w:val="00CA63E7"/>
    <w:rsid w:val="00CA793B"/>
    <w:rsid w:val="00CA7C3D"/>
    <w:rsid w:val="00CB0B60"/>
    <w:rsid w:val="00CB2F11"/>
    <w:rsid w:val="00CB30F0"/>
    <w:rsid w:val="00CB372F"/>
    <w:rsid w:val="00CB4965"/>
    <w:rsid w:val="00CB5FD5"/>
    <w:rsid w:val="00CB681A"/>
    <w:rsid w:val="00CB6BB2"/>
    <w:rsid w:val="00CB7039"/>
    <w:rsid w:val="00CB718E"/>
    <w:rsid w:val="00CC01B4"/>
    <w:rsid w:val="00CC1309"/>
    <w:rsid w:val="00CC1331"/>
    <w:rsid w:val="00CC1FEA"/>
    <w:rsid w:val="00CC2A30"/>
    <w:rsid w:val="00CC502D"/>
    <w:rsid w:val="00CC5F64"/>
    <w:rsid w:val="00CC6041"/>
    <w:rsid w:val="00CC6112"/>
    <w:rsid w:val="00CD02D2"/>
    <w:rsid w:val="00CD08DB"/>
    <w:rsid w:val="00CD2D36"/>
    <w:rsid w:val="00CD360D"/>
    <w:rsid w:val="00CD3D5B"/>
    <w:rsid w:val="00CD59E0"/>
    <w:rsid w:val="00CD5B43"/>
    <w:rsid w:val="00CD77E8"/>
    <w:rsid w:val="00CE00E3"/>
    <w:rsid w:val="00CE07AC"/>
    <w:rsid w:val="00CE09AA"/>
    <w:rsid w:val="00CE2300"/>
    <w:rsid w:val="00CE6C5D"/>
    <w:rsid w:val="00CE6CFB"/>
    <w:rsid w:val="00CE7D68"/>
    <w:rsid w:val="00CF0315"/>
    <w:rsid w:val="00CF044E"/>
    <w:rsid w:val="00CF0C07"/>
    <w:rsid w:val="00CF0FF2"/>
    <w:rsid w:val="00CF10C8"/>
    <w:rsid w:val="00CF3811"/>
    <w:rsid w:val="00CF3CAE"/>
    <w:rsid w:val="00CF67C4"/>
    <w:rsid w:val="00CF7274"/>
    <w:rsid w:val="00CF7F08"/>
    <w:rsid w:val="00CF7F7A"/>
    <w:rsid w:val="00D00142"/>
    <w:rsid w:val="00D00778"/>
    <w:rsid w:val="00D00C05"/>
    <w:rsid w:val="00D03112"/>
    <w:rsid w:val="00D03A25"/>
    <w:rsid w:val="00D03D7D"/>
    <w:rsid w:val="00D06AD7"/>
    <w:rsid w:val="00D07A23"/>
    <w:rsid w:val="00D104ED"/>
    <w:rsid w:val="00D13BBB"/>
    <w:rsid w:val="00D14A5D"/>
    <w:rsid w:val="00D15614"/>
    <w:rsid w:val="00D159BD"/>
    <w:rsid w:val="00D160B3"/>
    <w:rsid w:val="00D22144"/>
    <w:rsid w:val="00D23C1D"/>
    <w:rsid w:val="00D24F8A"/>
    <w:rsid w:val="00D25BAC"/>
    <w:rsid w:val="00D27869"/>
    <w:rsid w:val="00D27BE2"/>
    <w:rsid w:val="00D27EAB"/>
    <w:rsid w:val="00D310B8"/>
    <w:rsid w:val="00D3193A"/>
    <w:rsid w:val="00D322BD"/>
    <w:rsid w:val="00D32C70"/>
    <w:rsid w:val="00D334FC"/>
    <w:rsid w:val="00D33AC5"/>
    <w:rsid w:val="00D3432F"/>
    <w:rsid w:val="00D347B4"/>
    <w:rsid w:val="00D349A1"/>
    <w:rsid w:val="00D36A89"/>
    <w:rsid w:val="00D42293"/>
    <w:rsid w:val="00D42E6D"/>
    <w:rsid w:val="00D4514A"/>
    <w:rsid w:val="00D4518C"/>
    <w:rsid w:val="00D45A01"/>
    <w:rsid w:val="00D45E43"/>
    <w:rsid w:val="00D474A2"/>
    <w:rsid w:val="00D50EC0"/>
    <w:rsid w:val="00D51A67"/>
    <w:rsid w:val="00D53081"/>
    <w:rsid w:val="00D53D80"/>
    <w:rsid w:val="00D53F99"/>
    <w:rsid w:val="00D5405A"/>
    <w:rsid w:val="00D54F67"/>
    <w:rsid w:val="00D55CDC"/>
    <w:rsid w:val="00D56515"/>
    <w:rsid w:val="00D60390"/>
    <w:rsid w:val="00D60D37"/>
    <w:rsid w:val="00D63BB2"/>
    <w:rsid w:val="00D65D18"/>
    <w:rsid w:val="00D67B5E"/>
    <w:rsid w:val="00D707E3"/>
    <w:rsid w:val="00D72806"/>
    <w:rsid w:val="00D72CCD"/>
    <w:rsid w:val="00D739CE"/>
    <w:rsid w:val="00D74C39"/>
    <w:rsid w:val="00D75D72"/>
    <w:rsid w:val="00D7624E"/>
    <w:rsid w:val="00D76EA5"/>
    <w:rsid w:val="00D80111"/>
    <w:rsid w:val="00D81558"/>
    <w:rsid w:val="00D836A9"/>
    <w:rsid w:val="00D83EB1"/>
    <w:rsid w:val="00D85493"/>
    <w:rsid w:val="00D85642"/>
    <w:rsid w:val="00D8592B"/>
    <w:rsid w:val="00D9010A"/>
    <w:rsid w:val="00D918A1"/>
    <w:rsid w:val="00D93D48"/>
    <w:rsid w:val="00D95490"/>
    <w:rsid w:val="00D95893"/>
    <w:rsid w:val="00D95CCF"/>
    <w:rsid w:val="00D96028"/>
    <w:rsid w:val="00D9656A"/>
    <w:rsid w:val="00DA5211"/>
    <w:rsid w:val="00DA73D5"/>
    <w:rsid w:val="00DB0823"/>
    <w:rsid w:val="00DB37D3"/>
    <w:rsid w:val="00DB4F20"/>
    <w:rsid w:val="00DB50AE"/>
    <w:rsid w:val="00DB573E"/>
    <w:rsid w:val="00DB5F02"/>
    <w:rsid w:val="00DB61F8"/>
    <w:rsid w:val="00DB6BC3"/>
    <w:rsid w:val="00DB73E9"/>
    <w:rsid w:val="00DB79AF"/>
    <w:rsid w:val="00DB7A24"/>
    <w:rsid w:val="00DB7BCA"/>
    <w:rsid w:val="00DB7EFD"/>
    <w:rsid w:val="00DC2E75"/>
    <w:rsid w:val="00DC3438"/>
    <w:rsid w:val="00DC3A91"/>
    <w:rsid w:val="00DC40CC"/>
    <w:rsid w:val="00DC4EF6"/>
    <w:rsid w:val="00DC5659"/>
    <w:rsid w:val="00DC5FD3"/>
    <w:rsid w:val="00DC6CAF"/>
    <w:rsid w:val="00DC723D"/>
    <w:rsid w:val="00DC7BB4"/>
    <w:rsid w:val="00DD122C"/>
    <w:rsid w:val="00DD2C83"/>
    <w:rsid w:val="00DD3318"/>
    <w:rsid w:val="00DD4DE8"/>
    <w:rsid w:val="00DD59F6"/>
    <w:rsid w:val="00DD5F2B"/>
    <w:rsid w:val="00DD650F"/>
    <w:rsid w:val="00DD7107"/>
    <w:rsid w:val="00DE048E"/>
    <w:rsid w:val="00DE40E9"/>
    <w:rsid w:val="00DE6C2F"/>
    <w:rsid w:val="00DE7EB8"/>
    <w:rsid w:val="00DF031A"/>
    <w:rsid w:val="00DF1706"/>
    <w:rsid w:val="00DF2350"/>
    <w:rsid w:val="00DF2570"/>
    <w:rsid w:val="00DF30C1"/>
    <w:rsid w:val="00DF4FC5"/>
    <w:rsid w:val="00DF55D9"/>
    <w:rsid w:val="00DF5CAD"/>
    <w:rsid w:val="00DF6AAF"/>
    <w:rsid w:val="00DF7C43"/>
    <w:rsid w:val="00E014D6"/>
    <w:rsid w:val="00E01B26"/>
    <w:rsid w:val="00E02AD6"/>
    <w:rsid w:val="00E03E00"/>
    <w:rsid w:val="00E03F18"/>
    <w:rsid w:val="00E04EE1"/>
    <w:rsid w:val="00E0519A"/>
    <w:rsid w:val="00E05790"/>
    <w:rsid w:val="00E07AA0"/>
    <w:rsid w:val="00E10AB9"/>
    <w:rsid w:val="00E1178D"/>
    <w:rsid w:val="00E1352A"/>
    <w:rsid w:val="00E13F39"/>
    <w:rsid w:val="00E158D2"/>
    <w:rsid w:val="00E17EA0"/>
    <w:rsid w:val="00E2028F"/>
    <w:rsid w:val="00E2050C"/>
    <w:rsid w:val="00E206EB"/>
    <w:rsid w:val="00E20BCB"/>
    <w:rsid w:val="00E20EB5"/>
    <w:rsid w:val="00E22055"/>
    <w:rsid w:val="00E22962"/>
    <w:rsid w:val="00E235D5"/>
    <w:rsid w:val="00E23ED0"/>
    <w:rsid w:val="00E23F7F"/>
    <w:rsid w:val="00E23FDA"/>
    <w:rsid w:val="00E24486"/>
    <w:rsid w:val="00E248F1"/>
    <w:rsid w:val="00E24D3A"/>
    <w:rsid w:val="00E250D8"/>
    <w:rsid w:val="00E27068"/>
    <w:rsid w:val="00E30AE6"/>
    <w:rsid w:val="00E311B4"/>
    <w:rsid w:val="00E31AF2"/>
    <w:rsid w:val="00E33BDF"/>
    <w:rsid w:val="00E3574E"/>
    <w:rsid w:val="00E360F0"/>
    <w:rsid w:val="00E36C3D"/>
    <w:rsid w:val="00E37882"/>
    <w:rsid w:val="00E37BF5"/>
    <w:rsid w:val="00E37FC0"/>
    <w:rsid w:val="00E40C6F"/>
    <w:rsid w:val="00E4151D"/>
    <w:rsid w:val="00E41BBC"/>
    <w:rsid w:val="00E429A6"/>
    <w:rsid w:val="00E431BA"/>
    <w:rsid w:val="00E445A3"/>
    <w:rsid w:val="00E47B92"/>
    <w:rsid w:val="00E47BD4"/>
    <w:rsid w:val="00E51E80"/>
    <w:rsid w:val="00E52453"/>
    <w:rsid w:val="00E531CB"/>
    <w:rsid w:val="00E53B1A"/>
    <w:rsid w:val="00E54B6B"/>
    <w:rsid w:val="00E560D4"/>
    <w:rsid w:val="00E57887"/>
    <w:rsid w:val="00E606C6"/>
    <w:rsid w:val="00E6246F"/>
    <w:rsid w:val="00E63E5A"/>
    <w:rsid w:val="00E64800"/>
    <w:rsid w:val="00E70685"/>
    <w:rsid w:val="00E712A5"/>
    <w:rsid w:val="00E72F80"/>
    <w:rsid w:val="00E73325"/>
    <w:rsid w:val="00E73588"/>
    <w:rsid w:val="00E74061"/>
    <w:rsid w:val="00E748B3"/>
    <w:rsid w:val="00E757D1"/>
    <w:rsid w:val="00E75F1E"/>
    <w:rsid w:val="00E77215"/>
    <w:rsid w:val="00E77292"/>
    <w:rsid w:val="00E77923"/>
    <w:rsid w:val="00E8032B"/>
    <w:rsid w:val="00E80955"/>
    <w:rsid w:val="00E81D4D"/>
    <w:rsid w:val="00E81F30"/>
    <w:rsid w:val="00E82A21"/>
    <w:rsid w:val="00E83C25"/>
    <w:rsid w:val="00E869C5"/>
    <w:rsid w:val="00E86F5C"/>
    <w:rsid w:val="00E90972"/>
    <w:rsid w:val="00E90A65"/>
    <w:rsid w:val="00E921E3"/>
    <w:rsid w:val="00E92FC0"/>
    <w:rsid w:val="00E94513"/>
    <w:rsid w:val="00E9647E"/>
    <w:rsid w:val="00EA0219"/>
    <w:rsid w:val="00EA0FA7"/>
    <w:rsid w:val="00EA157B"/>
    <w:rsid w:val="00EA351A"/>
    <w:rsid w:val="00EA3653"/>
    <w:rsid w:val="00EA3837"/>
    <w:rsid w:val="00EA39A6"/>
    <w:rsid w:val="00EA4154"/>
    <w:rsid w:val="00EA5C12"/>
    <w:rsid w:val="00EA655B"/>
    <w:rsid w:val="00EA6B4B"/>
    <w:rsid w:val="00EA6B88"/>
    <w:rsid w:val="00EB0A0A"/>
    <w:rsid w:val="00EB23FE"/>
    <w:rsid w:val="00EB301A"/>
    <w:rsid w:val="00EB3ABF"/>
    <w:rsid w:val="00EB3DBB"/>
    <w:rsid w:val="00EB59B5"/>
    <w:rsid w:val="00EB5BA4"/>
    <w:rsid w:val="00EB678D"/>
    <w:rsid w:val="00EB6A1A"/>
    <w:rsid w:val="00EB7139"/>
    <w:rsid w:val="00EC0EDA"/>
    <w:rsid w:val="00EC1389"/>
    <w:rsid w:val="00EC13AE"/>
    <w:rsid w:val="00EC2733"/>
    <w:rsid w:val="00EC299B"/>
    <w:rsid w:val="00EC72DD"/>
    <w:rsid w:val="00ED1466"/>
    <w:rsid w:val="00ED18F3"/>
    <w:rsid w:val="00ED3517"/>
    <w:rsid w:val="00ED3597"/>
    <w:rsid w:val="00ED378A"/>
    <w:rsid w:val="00ED64C5"/>
    <w:rsid w:val="00ED6686"/>
    <w:rsid w:val="00ED70EA"/>
    <w:rsid w:val="00EE192A"/>
    <w:rsid w:val="00EE1B54"/>
    <w:rsid w:val="00EE2FDA"/>
    <w:rsid w:val="00EE45C7"/>
    <w:rsid w:val="00EE5A7D"/>
    <w:rsid w:val="00EF11E1"/>
    <w:rsid w:val="00EF204E"/>
    <w:rsid w:val="00EF31F0"/>
    <w:rsid w:val="00EF4FF9"/>
    <w:rsid w:val="00EF5EA0"/>
    <w:rsid w:val="00EF6995"/>
    <w:rsid w:val="00EF7B24"/>
    <w:rsid w:val="00F00845"/>
    <w:rsid w:val="00F0385E"/>
    <w:rsid w:val="00F04D09"/>
    <w:rsid w:val="00F072B4"/>
    <w:rsid w:val="00F1225F"/>
    <w:rsid w:val="00F12F2E"/>
    <w:rsid w:val="00F133A5"/>
    <w:rsid w:val="00F21E6F"/>
    <w:rsid w:val="00F2280A"/>
    <w:rsid w:val="00F229BE"/>
    <w:rsid w:val="00F22E46"/>
    <w:rsid w:val="00F23590"/>
    <w:rsid w:val="00F237E0"/>
    <w:rsid w:val="00F250C2"/>
    <w:rsid w:val="00F259AB"/>
    <w:rsid w:val="00F27833"/>
    <w:rsid w:val="00F31A49"/>
    <w:rsid w:val="00F32163"/>
    <w:rsid w:val="00F3249D"/>
    <w:rsid w:val="00F33370"/>
    <w:rsid w:val="00F34095"/>
    <w:rsid w:val="00F351B3"/>
    <w:rsid w:val="00F358A0"/>
    <w:rsid w:val="00F36698"/>
    <w:rsid w:val="00F402E3"/>
    <w:rsid w:val="00F405DD"/>
    <w:rsid w:val="00F40794"/>
    <w:rsid w:val="00F423F2"/>
    <w:rsid w:val="00F42D44"/>
    <w:rsid w:val="00F44571"/>
    <w:rsid w:val="00F44827"/>
    <w:rsid w:val="00F448CC"/>
    <w:rsid w:val="00F44C22"/>
    <w:rsid w:val="00F453CB"/>
    <w:rsid w:val="00F45DEB"/>
    <w:rsid w:val="00F46A1B"/>
    <w:rsid w:val="00F471FB"/>
    <w:rsid w:val="00F47EA3"/>
    <w:rsid w:val="00F5339B"/>
    <w:rsid w:val="00F5350D"/>
    <w:rsid w:val="00F53958"/>
    <w:rsid w:val="00F5419F"/>
    <w:rsid w:val="00F544C6"/>
    <w:rsid w:val="00F5563A"/>
    <w:rsid w:val="00F57B88"/>
    <w:rsid w:val="00F57EE3"/>
    <w:rsid w:val="00F6022D"/>
    <w:rsid w:val="00F62162"/>
    <w:rsid w:val="00F62403"/>
    <w:rsid w:val="00F6275F"/>
    <w:rsid w:val="00F62C78"/>
    <w:rsid w:val="00F62EDC"/>
    <w:rsid w:val="00F63E1B"/>
    <w:rsid w:val="00F657D8"/>
    <w:rsid w:val="00F66946"/>
    <w:rsid w:val="00F677CC"/>
    <w:rsid w:val="00F708AC"/>
    <w:rsid w:val="00F73AB0"/>
    <w:rsid w:val="00F74066"/>
    <w:rsid w:val="00F74974"/>
    <w:rsid w:val="00F74F41"/>
    <w:rsid w:val="00F74FC2"/>
    <w:rsid w:val="00F75D98"/>
    <w:rsid w:val="00F75E2E"/>
    <w:rsid w:val="00F77F7A"/>
    <w:rsid w:val="00F8083F"/>
    <w:rsid w:val="00F847E3"/>
    <w:rsid w:val="00F8553B"/>
    <w:rsid w:val="00F85F01"/>
    <w:rsid w:val="00F871CB"/>
    <w:rsid w:val="00F904ED"/>
    <w:rsid w:val="00F90CB8"/>
    <w:rsid w:val="00F90CFB"/>
    <w:rsid w:val="00F91F8D"/>
    <w:rsid w:val="00F92B84"/>
    <w:rsid w:val="00F9383D"/>
    <w:rsid w:val="00F93BD9"/>
    <w:rsid w:val="00F94112"/>
    <w:rsid w:val="00F94D57"/>
    <w:rsid w:val="00F95016"/>
    <w:rsid w:val="00F955D0"/>
    <w:rsid w:val="00F965D3"/>
    <w:rsid w:val="00FA1088"/>
    <w:rsid w:val="00FA40BE"/>
    <w:rsid w:val="00FA43DF"/>
    <w:rsid w:val="00FB0624"/>
    <w:rsid w:val="00FB18B1"/>
    <w:rsid w:val="00FB495C"/>
    <w:rsid w:val="00FB55EF"/>
    <w:rsid w:val="00FB5CD6"/>
    <w:rsid w:val="00FB657D"/>
    <w:rsid w:val="00FB7B77"/>
    <w:rsid w:val="00FB7BBB"/>
    <w:rsid w:val="00FC0CFD"/>
    <w:rsid w:val="00FC1F4B"/>
    <w:rsid w:val="00FC2075"/>
    <w:rsid w:val="00FC35C6"/>
    <w:rsid w:val="00FC4EFE"/>
    <w:rsid w:val="00FC706E"/>
    <w:rsid w:val="00FC7EC1"/>
    <w:rsid w:val="00FD00FD"/>
    <w:rsid w:val="00FD1D53"/>
    <w:rsid w:val="00FD24AA"/>
    <w:rsid w:val="00FD32BD"/>
    <w:rsid w:val="00FD4568"/>
    <w:rsid w:val="00FD4D19"/>
    <w:rsid w:val="00FD53B4"/>
    <w:rsid w:val="00FD5E47"/>
    <w:rsid w:val="00FD69D2"/>
    <w:rsid w:val="00FD6CEF"/>
    <w:rsid w:val="00FD6E24"/>
    <w:rsid w:val="00FD7756"/>
    <w:rsid w:val="00FD7B8A"/>
    <w:rsid w:val="00FE1D43"/>
    <w:rsid w:val="00FE3F99"/>
    <w:rsid w:val="00FE4603"/>
    <w:rsid w:val="00FE5CF9"/>
    <w:rsid w:val="00FE776D"/>
    <w:rsid w:val="00FE7C9E"/>
    <w:rsid w:val="00FF055C"/>
    <w:rsid w:val="00FF1122"/>
    <w:rsid w:val="00FF19CF"/>
    <w:rsid w:val="00FF2154"/>
    <w:rsid w:val="00FF3046"/>
    <w:rsid w:val="00FF3EDF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88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91367A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1367A"/>
    <w:pPr>
      <w:jc w:val="both"/>
    </w:pPr>
  </w:style>
  <w:style w:type="character" w:styleId="Hyperlink">
    <w:name w:val="Hyperlink"/>
    <w:uiPriority w:val="99"/>
    <w:qFormat/>
    <w:rsid w:val="0001271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34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mord">
    <w:name w:val="mord"/>
    <w:basedOn w:val="DefaultParagraphFont"/>
    <w:rsid w:val="00DC3438"/>
  </w:style>
  <w:style w:type="character" w:customStyle="1" w:styleId="mbin">
    <w:name w:val="mbin"/>
    <w:basedOn w:val="DefaultParagraphFont"/>
    <w:rsid w:val="00DC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2026-01-30T22:24:00Z</dcterms:created>
  <dcterms:modified xsi:type="dcterms:W3CDTF">2026-01-30T22:24:00Z</dcterms:modified>
</cp:coreProperties>
</file>